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D9FF" w14:textId="77777777" w:rsidR="00062CEC" w:rsidRDefault="00000000">
      <w:pPr>
        <w:pStyle w:val="Nadpis1"/>
      </w:pPr>
      <w:bookmarkStart w:id="0" w:name="_30j0zll" w:colFirst="0" w:colLast="0"/>
      <w:bookmarkEnd w:id="0"/>
      <w:r>
        <w:t>Úvod</w:t>
      </w:r>
    </w:p>
    <w:p w14:paraId="22BDDEA9" w14:textId="77777777" w:rsidR="00062CEC" w:rsidRDefault="00000000">
      <w:pPr>
        <w:rPr>
          <w:u w:val="single"/>
        </w:rPr>
      </w:pPr>
      <w:r>
        <w:rPr>
          <w:u w:val="single"/>
        </w:rPr>
        <w:t>Generalizace bloku 6</w:t>
      </w:r>
    </w:p>
    <w:p w14:paraId="6913B6C2" w14:textId="77777777" w:rsidR="00062CEC" w:rsidRDefault="00000000">
      <w:pPr>
        <w:numPr>
          <w:ilvl w:val="0"/>
          <w:numId w:val="3"/>
        </w:numPr>
      </w:pPr>
      <w:r>
        <w:t>USA a SSSR měly zásadní vliv na dění ve světě (zejména v Asii a v Africe), do kterého výrazně zasahovaly.</w:t>
      </w:r>
    </w:p>
    <w:p w14:paraId="3457279D" w14:textId="77777777" w:rsidR="00062CEC" w:rsidRDefault="00000000">
      <w:pPr>
        <w:numPr>
          <w:ilvl w:val="0"/>
          <w:numId w:val="3"/>
        </w:numPr>
      </w:pPr>
      <w:r>
        <w:t>Rozpad SSSR byl klíčovou událostí končící v určitém ohledu 20. století.</w:t>
      </w:r>
    </w:p>
    <w:p w14:paraId="0E978489" w14:textId="77777777" w:rsidR="00062CEC" w:rsidRDefault="00062CEC"/>
    <w:p w14:paraId="65C42EB8" w14:textId="77777777" w:rsidR="00062CEC" w:rsidRDefault="00000000">
      <w:pPr>
        <w:rPr>
          <w:u w:val="single"/>
        </w:rPr>
      </w:pPr>
      <w:r>
        <w:rPr>
          <w:u w:val="single"/>
        </w:rPr>
        <w:t>Návaznosti na koncepty prvního řádu</w:t>
      </w:r>
    </w:p>
    <w:p w14:paraId="32413677" w14:textId="77777777" w:rsidR="00062CEC" w:rsidRDefault="00000000">
      <w:pPr>
        <w:numPr>
          <w:ilvl w:val="0"/>
          <w:numId w:val="9"/>
        </w:numPr>
      </w:pPr>
      <w:r>
        <w:t>demokracie</w:t>
      </w:r>
    </w:p>
    <w:p w14:paraId="0AD3431C" w14:textId="77777777" w:rsidR="00062CEC" w:rsidRDefault="00000000">
      <w:pPr>
        <w:numPr>
          <w:ilvl w:val="0"/>
          <w:numId w:val="9"/>
        </w:numPr>
      </w:pPr>
      <w:r>
        <w:t>totalita</w:t>
      </w:r>
    </w:p>
    <w:p w14:paraId="65C22E69" w14:textId="77777777" w:rsidR="00062CEC" w:rsidRDefault="00000000">
      <w:pPr>
        <w:numPr>
          <w:ilvl w:val="0"/>
          <w:numId w:val="9"/>
        </w:numPr>
      </w:pPr>
      <w:r>
        <w:t>svoboda</w:t>
      </w:r>
    </w:p>
    <w:p w14:paraId="657B568C" w14:textId="77777777" w:rsidR="00062CEC" w:rsidRDefault="00062CEC"/>
    <w:p w14:paraId="47B421FC" w14:textId="77777777" w:rsidR="00062CEC" w:rsidRDefault="00000000">
      <w:pPr>
        <w:rPr>
          <w:u w:val="single"/>
        </w:rPr>
      </w:pPr>
      <w:r>
        <w:rPr>
          <w:u w:val="single"/>
        </w:rPr>
        <w:t>Vzdělávací cíle na úrovni historického myšlení</w:t>
      </w:r>
    </w:p>
    <w:p w14:paraId="64889451" w14:textId="77777777" w:rsidR="00062CEC" w:rsidRDefault="00000000">
      <w:pPr>
        <w:widowControl w:val="0"/>
        <w:numPr>
          <w:ilvl w:val="0"/>
          <w:numId w:val="1"/>
        </w:numPr>
        <w:spacing w:line="240" w:lineRule="auto"/>
      </w:pPr>
      <w:r>
        <w:t>trvání a změna</w:t>
      </w:r>
    </w:p>
    <w:p w14:paraId="66AEC41C" w14:textId="77777777" w:rsidR="00062CEC" w:rsidRDefault="00000000">
      <w:pPr>
        <w:widowControl w:val="0"/>
        <w:numPr>
          <w:ilvl w:val="0"/>
          <w:numId w:val="1"/>
        </w:numPr>
        <w:spacing w:line="240" w:lineRule="auto"/>
      </w:pPr>
      <w:r>
        <w:t>dobové perspektivy</w:t>
      </w:r>
    </w:p>
    <w:p w14:paraId="59A65A76" w14:textId="77777777" w:rsidR="00062CEC" w:rsidRDefault="00062CEC"/>
    <w:p w14:paraId="5DE9371C" w14:textId="77777777" w:rsidR="00062CEC" w:rsidRDefault="00000000">
      <w:pPr>
        <w:rPr>
          <w:u w:val="single"/>
        </w:rPr>
      </w:pPr>
      <w:r>
        <w:rPr>
          <w:u w:val="single"/>
        </w:rPr>
        <w:t xml:space="preserve">Vzdělávací cíle na úrovni badatelských dovedností </w:t>
      </w:r>
    </w:p>
    <w:p w14:paraId="56F409A2" w14:textId="77777777" w:rsidR="00062CEC" w:rsidRDefault="00000000">
      <w:pPr>
        <w:numPr>
          <w:ilvl w:val="0"/>
          <w:numId w:val="5"/>
        </w:numPr>
      </w:pPr>
      <w:r>
        <w:t>porovnáváme a třídíme zdroje</w:t>
      </w:r>
    </w:p>
    <w:p w14:paraId="6B226B3C" w14:textId="77777777" w:rsidR="00062CEC" w:rsidRDefault="00000000">
      <w:pPr>
        <w:numPr>
          <w:ilvl w:val="0"/>
          <w:numId w:val="5"/>
        </w:numPr>
      </w:pPr>
      <w:r>
        <w:t>zkoumáme povahu zdroje</w:t>
      </w:r>
    </w:p>
    <w:p w14:paraId="2278BF68" w14:textId="77777777" w:rsidR="00062CEC" w:rsidRDefault="00000000">
      <w:pPr>
        <w:numPr>
          <w:ilvl w:val="0"/>
          <w:numId w:val="5"/>
        </w:numPr>
      </w:pPr>
      <w:r>
        <w:t>zohledňujeme dobové souvislosti</w:t>
      </w:r>
    </w:p>
    <w:p w14:paraId="0D53ADC2" w14:textId="77777777" w:rsidR="00062CEC" w:rsidRDefault="00062CEC"/>
    <w:p w14:paraId="5E3DAF0F" w14:textId="77777777" w:rsidR="00062CEC" w:rsidRDefault="00000000">
      <w:r>
        <w:rPr>
          <w:u w:val="single"/>
        </w:rPr>
        <w:t>Koncepty prvního řádu</w:t>
      </w:r>
    </w:p>
    <w:p w14:paraId="7F71CC81" w14:textId="77777777" w:rsidR="00062CEC" w:rsidRDefault="00000000">
      <w:pPr>
        <w:numPr>
          <w:ilvl w:val="0"/>
          <w:numId w:val="4"/>
        </w:numPr>
      </w:pPr>
      <w:r>
        <w:t>svoboda</w:t>
      </w:r>
    </w:p>
    <w:p w14:paraId="4BBF6CF2" w14:textId="77777777" w:rsidR="00062CEC" w:rsidRDefault="00000000">
      <w:pPr>
        <w:numPr>
          <w:ilvl w:val="0"/>
          <w:numId w:val="4"/>
        </w:numPr>
      </w:pPr>
      <w:r>
        <w:t>demokracie</w:t>
      </w:r>
    </w:p>
    <w:p w14:paraId="09C351F7" w14:textId="77777777" w:rsidR="00062CEC" w:rsidRDefault="00000000">
      <w:pPr>
        <w:numPr>
          <w:ilvl w:val="0"/>
          <w:numId w:val="4"/>
        </w:numPr>
      </w:pPr>
      <w:r>
        <w:t>válka</w:t>
      </w:r>
    </w:p>
    <w:p w14:paraId="252C203D" w14:textId="77777777" w:rsidR="00062CEC" w:rsidRDefault="00062CEC">
      <w:pPr>
        <w:rPr>
          <w:u w:val="single"/>
        </w:rPr>
      </w:pPr>
    </w:p>
    <w:p w14:paraId="28DD7DC8" w14:textId="77777777" w:rsidR="00062CEC" w:rsidRDefault="00000000">
      <w:pPr>
        <w:rPr>
          <w:u w:val="single"/>
        </w:rPr>
      </w:pPr>
      <w:r>
        <w:rPr>
          <w:u w:val="single"/>
        </w:rPr>
        <w:t>Obsahová anotace bloku</w:t>
      </w:r>
    </w:p>
    <w:p w14:paraId="542F2F48" w14:textId="77777777" w:rsidR="00062CEC" w:rsidRDefault="00000000">
      <w:r>
        <w:tab/>
        <w:t>Blok se zaměřuje na vybrané mezníky obecných dějin v druhé polovině 20. století, zejména s ohledem na globální (velmocenskou politiku). Zejména pak nabízí interpretaci krizových několika momentů na obou stranách železné opony.</w:t>
      </w:r>
    </w:p>
    <w:p w14:paraId="3135BDE4" w14:textId="77777777" w:rsidR="00062CEC" w:rsidRDefault="00000000">
      <w:pPr>
        <w:spacing w:before="240"/>
        <w:rPr>
          <w:u w:val="single"/>
        </w:rPr>
      </w:pPr>
      <w:r>
        <w:rPr>
          <w:u w:val="single"/>
        </w:rPr>
        <w:t>Vzdělávací cíle bloku</w:t>
      </w:r>
    </w:p>
    <w:p w14:paraId="75C29A68" w14:textId="77777777" w:rsidR="00062CEC" w:rsidRDefault="00062CEC">
      <w:pPr>
        <w:spacing w:before="240"/>
      </w:pPr>
    </w:p>
    <w:p w14:paraId="45AA8C08" w14:textId="77777777" w:rsidR="00062CEC" w:rsidRDefault="00062CEC">
      <w:pPr>
        <w:spacing w:before="240"/>
      </w:pPr>
    </w:p>
    <w:tbl>
      <w:tblPr>
        <w:tblStyle w:val="a"/>
        <w:tblW w:w="90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09"/>
        <w:gridCol w:w="3009"/>
      </w:tblGrid>
      <w:tr w:rsidR="00062CEC" w14:paraId="23FD759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D950" w14:textId="77777777" w:rsidR="00062CE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Lekce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93B4" w14:textId="77777777" w:rsidR="00062CE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Koncepty historického myšlení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185C" w14:textId="77777777" w:rsidR="00062CE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Badatelské dovednosti</w:t>
            </w:r>
          </w:p>
        </w:tc>
      </w:tr>
      <w:tr w:rsidR="00062CEC" w14:paraId="60E3B052" w14:textId="77777777">
        <w:trPr>
          <w:trHeight w:val="1091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DDC5" w14:textId="77777777" w:rsidR="00062CEC" w:rsidRDefault="00000000">
            <w:pPr>
              <w:spacing w:before="240"/>
            </w:pPr>
            <w:proofErr w:type="gramStart"/>
            <w:r>
              <w:t>23-Rozpad</w:t>
            </w:r>
            <w:proofErr w:type="gramEnd"/>
            <w:r>
              <w:t xml:space="preserve"> koloniálních impérií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9AD8" w14:textId="77777777" w:rsidR="00062CEC" w:rsidRDefault="00000000">
            <w:pPr>
              <w:widowControl w:val="0"/>
              <w:spacing w:line="240" w:lineRule="auto"/>
            </w:pPr>
            <w:r>
              <w:t>trvání a změna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26DD" w14:textId="77777777" w:rsidR="00062CEC" w:rsidRDefault="00000000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porovnáváme a třídíme zdroje</w:t>
            </w:r>
          </w:p>
        </w:tc>
      </w:tr>
      <w:tr w:rsidR="00062CEC" w14:paraId="2A2B1E72" w14:textId="77777777"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10EF" w14:textId="77777777" w:rsidR="00062CEC" w:rsidRDefault="00000000">
            <w:pPr>
              <w:spacing w:before="240"/>
            </w:pPr>
            <w:proofErr w:type="gramStart"/>
            <w:r>
              <w:t>24-Válka</w:t>
            </w:r>
            <w:proofErr w:type="gramEnd"/>
            <w:r>
              <w:t xml:space="preserve"> ve Vietnamu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DD1" w14:textId="77777777" w:rsidR="00062CEC" w:rsidRDefault="00000000">
            <w:pPr>
              <w:widowControl w:val="0"/>
              <w:spacing w:line="240" w:lineRule="auto"/>
            </w:pPr>
            <w:r>
              <w:t>dobové perspektivy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EF39" w14:textId="77777777" w:rsidR="00062CEC" w:rsidRDefault="00000000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zkoumáme povahu zdroje</w:t>
            </w:r>
          </w:p>
        </w:tc>
      </w:tr>
      <w:tr w:rsidR="00062CEC" w14:paraId="1BFC2762" w14:textId="77777777"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D2DB" w14:textId="77777777" w:rsidR="00062CEC" w:rsidRDefault="00000000">
            <w:pPr>
              <w:spacing w:before="240"/>
            </w:pPr>
            <w:proofErr w:type="gramStart"/>
            <w:r>
              <w:lastRenderedPageBreak/>
              <w:t>25-Rozpad</w:t>
            </w:r>
            <w:proofErr w:type="gramEnd"/>
            <w:r>
              <w:t xml:space="preserve"> sovětského bloku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F46D" w14:textId="77777777" w:rsidR="00062CEC" w:rsidRDefault="00000000">
            <w:pPr>
              <w:widowControl w:val="0"/>
              <w:spacing w:line="240" w:lineRule="auto"/>
            </w:pPr>
            <w:r>
              <w:t>dobové perspektivy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BD68" w14:textId="77777777" w:rsidR="00062CEC" w:rsidRDefault="00000000">
            <w:pPr>
              <w:widowControl w:val="0"/>
              <w:spacing w:line="240" w:lineRule="auto"/>
            </w:pPr>
            <w:r>
              <w:rPr>
                <w:sz w:val="20"/>
                <w:szCs w:val="20"/>
                <w:highlight w:val="white"/>
              </w:rPr>
              <w:t>zohledňujeme dobové souvislosti</w:t>
            </w:r>
          </w:p>
        </w:tc>
      </w:tr>
    </w:tbl>
    <w:p w14:paraId="337FA3F5" w14:textId="77777777" w:rsidR="00062CEC" w:rsidRDefault="00062CEC">
      <w:pPr>
        <w:spacing w:before="240"/>
      </w:pPr>
    </w:p>
    <w:p w14:paraId="42C1C12D" w14:textId="77777777" w:rsidR="00062CEC" w:rsidRDefault="00062CEC">
      <w:pPr>
        <w:spacing w:before="240"/>
        <w:rPr>
          <w:u w:val="single"/>
        </w:rPr>
      </w:pPr>
    </w:p>
    <w:p w14:paraId="1E1CA6A7" w14:textId="77777777" w:rsidR="00062CEC" w:rsidRDefault="00000000">
      <w:pPr>
        <w:spacing w:before="240"/>
        <w:rPr>
          <w:u w:val="single"/>
        </w:rPr>
      </w:pPr>
      <w:r>
        <w:rPr>
          <w:u w:val="single"/>
        </w:rPr>
        <w:t>Historiografické koncepty/východiska lekcí</w:t>
      </w:r>
    </w:p>
    <w:p w14:paraId="4C321D33" w14:textId="77777777" w:rsidR="00062CEC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005"/>
      </w:tblGrid>
      <w:tr w:rsidR="00062CEC" w14:paraId="7AC7554C" w14:textId="77777777">
        <w:trPr>
          <w:trHeight w:val="1305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00C6" w14:textId="77777777" w:rsidR="00062CEC" w:rsidRDefault="00000000">
            <w:pPr>
              <w:spacing w:line="240" w:lineRule="auto"/>
            </w:pPr>
            <w:proofErr w:type="gramStart"/>
            <w:r>
              <w:t>23-Rozpad</w:t>
            </w:r>
            <w:proofErr w:type="gramEnd"/>
            <w:r>
              <w:t xml:space="preserve"> koloniálních impérií</w:t>
            </w:r>
          </w:p>
        </w:tc>
        <w:tc>
          <w:tcPr>
            <w:tcW w:w="7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7E33" w14:textId="77777777" w:rsidR="00062CEC" w:rsidRDefault="00000000">
            <w:pPr>
              <w:spacing w:line="240" w:lineRule="auto"/>
            </w:pPr>
            <w:r>
              <w:t xml:space="preserve">Po druhé světové válce došlo k postupnému rozpadu tradičních </w:t>
            </w:r>
            <w:proofErr w:type="spellStart"/>
            <w:r>
              <w:t>imperálních</w:t>
            </w:r>
            <w:proofErr w:type="spellEnd"/>
            <w:r>
              <w:t xml:space="preserve"> velmocí a k vytvoření nových států, zejména v oblasti Afriky.</w:t>
            </w:r>
          </w:p>
        </w:tc>
      </w:tr>
      <w:tr w:rsidR="00062CEC" w14:paraId="029D1907" w14:textId="77777777">
        <w:trPr>
          <w:trHeight w:val="157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3EAB" w14:textId="77777777" w:rsidR="00062CEC" w:rsidRDefault="00000000">
            <w:pPr>
              <w:spacing w:line="240" w:lineRule="auto"/>
            </w:pPr>
            <w:proofErr w:type="gramStart"/>
            <w:r>
              <w:t>24-Válka</w:t>
            </w:r>
            <w:proofErr w:type="gramEnd"/>
            <w:r>
              <w:t xml:space="preserve"> ve Vietnamu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FBEB" w14:textId="77777777" w:rsidR="00062CEC" w:rsidRDefault="00000000">
            <w:pPr>
              <w:spacing w:line="240" w:lineRule="auto"/>
            </w:pPr>
            <w:r>
              <w:t>Válka ve Vietnamu byla jednou z nejdůležitějších událostí Studené války a dodnes v USA i v JV Asii pociťujeme její dopady.</w:t>
            </w:r>
          </w:p>
        </w:tc>
      </w:tr>
      <w:tr w:rsidR="00062CEC" w14:paraId="7503E99C" w14:textId="77777777">
        <w:trPr>
          <w:trHeight w:val="1305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CCED" w14:textId="77777777" w:rsidR="00062CEC" w:rsidRDefault="00000000">
            <w:pPr>
              <w:spacing w:line="240" w:lineRule="auto"/>
            </w:pPr>
            <w:proofErr w:type="gramStart"/>
            <w:r>
              <w:t>25-Rozpad</w:t>
            </w:r>
            <w:proofErr w:type="gramEnd"/>
            <w:r>
              <w:t xml:space="preserve"> sovětského bloku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8076" w14:textId="77777777" w:rsidR="00062CEC" w:rsidRDefault="00000000">
            <w:pPr>
              <w:spacing w:line="240" w:lineRule="auto"/>
            </w:pPr>
            <w:r>
              <w:t>Výbuch v jaderné elektrárně Černobyl lze nahlížet jako jednu z mnoha příčin počátku rozpadu SSSR a východního bloku</w:t>
            </w:r>
          </w:p>
        </w:tc>
      </w:tr>
    </w:tbl>
    <w:p w14:paraId="3225EF19" w14:textId="77777777" w:rsidR="00062CEC" w:rsidRDefault="00062CEC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4525B6F" w14:textId="77777777" w:rsidR="00062CEC" w:rsidRDefault="00000000">
      <w:pPr>
        <w:spacing w:before="240" w:after="240"/>
        <w:rPr>
          <w:u w:val="single"/>
        </w:rPr>
      </w:pPr>
      <w:r>
        <w:rPr>
          <w:u w:val="single"/>
        </w:rPr>
        <w:t xml:space="preserve">Doporučená </w:t>
      </w:r>
      <w:proofErr w:type="spellStart"/>
      <w:r>
        <w:rPr>
          <w:u w:val="single"/>
        </w:rPr>
        <w:t>HistoryLabová</w:t>
      </w:r>
      <w:proofErr w:type="spellEnd"/>
      <w:r>
        <w:rPr>
          <w:u w:val="single"/>
        </w:rPr>
        <w:t xml:space="preserve"> cvičení</w:t>
      </w:r>
    </w:p>
    <w:p w14:paraId="168AAADC" w14:textId="77777777" w:rsidR="00062CEC" w:rsidRDefault="00000000">
      <w:pPr>
        <w:numPr>
          <w:ilvl w:val="0"/>
          <w:numId w:val="7"/>
        </w:numPr>
        <w:spacing w:before="240"/>
      </w:pPr>
      <w:r>
        <w:t>Co měla Kongu přinést dekolonizace?</w:t>
      </w:r>
    </w:p>
    <w:p w14:paraId="60C9855F" w14:textId="77777777" w:rsidR="00062CEC" w:rsidRDefault="00000000">
      <w:pPr>
        <w:numPr>
          <w:ilvl w:val="0"/>
          <w:numId w:val="7"/>
        </w:numPr>
      </w:pPr>
      <w:r>
        <w:t>Co přinesla nová univerzita</w:t>
      </w:r>
    </w:p>
    <w:p w14:paraId="2E0E8A58" w14:textId="77777777" w:rsidR="00062CEC" w:rsidRDefault="00000000">
      <w:pPr>
        <w:numPr>
          <w:ilvl w:val="0"/>
          <w:numId w:val="7"/>
        </w:numPr>
      </w:pPr>
      <w:r>
        <w:t>Napalm Girl</w:t>
      </w:r>
    </w:p>
    <w:p w14:paraId="7EDE1CF8" w14:textId="77777777" w:rsidR="00062CEC" w:rsidRDefault="00000000">
      <w:pPr>
        <w:numPr>
          <w:ilvl w:val="0"/>
          <w:numId w:val="7"/>
        </w:numPr>
      </w:pPr>
      <w:r>
        <w:t>Proč padly komunistické režimy</w:t>
      </w:r>
    </w:p>
    <w:p w14:paraId="2A0A4F7B" w14:textId="77777777" w:rsidR="00062CEC" w:rsidRDefault="00000000">
      <w:pPr>
        <w:numPr>
          <w:ilvl w:val="0"/>
          <w:numId w:val="7"/>
        </w:numPr>
        <w:spacing w:after="240"/>
      </w:pPr>
      <w:r>
        <w:t>S trabanty za svobodou</w:t>
      </w:r>
    </w:p>
    <w:p w14:paraId="6897DF0C" w14:textId="77777777" w:rsidR="00062CEC" w:rsidRDefault="00062CEC"/>
    <w:p w14:paraId="2554C67F" w14:textId="77777777" w:rsidR="00062CEC" w:rsidRDefault="00000000">
      <w:pPr>
        <w:rPr>
          <w:u w:val="single"/>
        </w:rPr>
      </w:pPr>
      <w:r>
        <w:rPr>
          <w:u w:val="single"/>
        </w:rPr>
        <w:t>Mapy</w:t>
      </w:r>
    </w:p>
    <w:p w14:paraId="404FC8A2" w14:textId="77777777" w:rsidR="00062CEC" w:rsidRDefault="00062CEC">
      <w:pPr>
        <w:rPr>
          <w:u w:val="single"/>
        </w:rPr>
      </w:pPr>
    </w:p>
    <w:p w14:paraId="4FD0C82A" w14:textId="77777777" w:rsidR="00062CEC" w:rsidRDefault="00000000">
      <w:r>
        <w:t>Postsovětské republiky (</w:t>
      </w:r>
      <w:hyperlink r:id="rId10">
        <w:r>
          <w:rPr>
            <w:color w:val="1155CC"/>
            <w:u w:val="single"/>
          </w:rPr>
          <w:t>https://commons.wikimedia.org/wiki/File:USSR_Republics_Numbered_Alphabetically.png</w:t>
        </w:r>
      </w:hyperlink>
      <w:r>
        <w:t>)</w:t>
      </w:r>
    </w:p>
    <w:p w14:paraId="179BE0E1" w14:textId="77777777" w:rsidR="00062CEC" w:rsidRDefault="00062CEC"/>
    <w:p w14:paraId="520EE79C" w14:textId="77777777" w:rsidR="00062CEC" w:rsidRDefault="00000000">
      <w:r>
        <w:rPr>
          <w:noProof/>
        </w:rPr>
        <w:lastRenderedPageBreak/>
        <w:drawing>
          <wp:inline distT="114300" distB="114300" distL="114300" distR="114300" wp14:anchorId="7923F59D" wp14:editId="73928370">
            <wp:extent cx="5731200" cy="39243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83DA4" w14:textId="77777777" w:rsidR="00062CEC" w:rsidRDefault="00062CEC"/>
    <w:p w14:paraId="22C17A9F" w14:textId="77777777" w:rsidR="00062CEC" w:rsidRDefault="00000000">
      <w:r>
        <w:t>Animovaná mapa dekolonizace Afriky</w:t>
      </w:r>
    </w:p>
    <w:p w14:paraId="7389E885" w14:textId="77777777" w:rsidR="00062CEC" w:rsidRDefault="00000000">
      <w:r>
        <w:t>(</w:t>
      </w:r>
      <w:hyperlink r:id="rId12">
        <w:r>
          <w:rPr>
            <w:color w:val="1155CC"/>
            <w:u w:val="single"/>
          </w:rPr>
          <w:t>https://commons.wikimedia.org/wiki/File:African_nations_order_of_independence_1950-1993.gif</w:t>
        </w:r>
      </w:hyperlink>
      <w:r>
        <w:t>)</w:t>
      </w:r>
    </w:p>
    <w:p w14:paraId="0CAA3074" w14:textId="77777777" w:rsidR="00062CEC" w:rsidRDefault="00062CEC"/>
    <w:p w14:paraId="7811889C" w14:textId="77777777" w:rsidR="00062CEC" w:rsidRDefault="00000000">
      <w:r>
        <w:rPr>
          <w:noProof/>
        </w:rPr>
        <w:drawing>
          <wp:inline distT="114300" distB="114300" distL="114300" distR="114300" wp14:anchorId="56C9662F" wp14:editId="0761F4B7">
            <wp:extent cx="4286250" cy="33813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8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2CAE5" w14:textId="77777777" w:rsidR="00062CEC" w:rsidRDefault="00000000">
      <w:r>
        <w:br w:type="page"/>
      </w:r>
    </w:p>
    <w:p w14:paraId="0D1EA7B5" w14:textId="77777777" w:rsidR="00062CEC" w:rsidRDefault="00000000">
      <w:r>
        <w:lastRenderedPageBreak/>
        <w:t>Interaktivní mapa války ve Vietnamu (</w:t>
      </w:r>
      <w:hyperlink r:id="rId14">
        <w:r>
          <w:rPr>
            <w:color w:val="1155CC"/>
            <w:u w:val="single"/>
          </w:rPr>
          <w:t>https://www.pritzkermilitary.org/explore/vietnam-war/map</w:t>
        </w:r>
      </w:hyperlink>
      <w:r>
        <w:t xml:space="preserve">) </w:t>
      </w:r>
    </w:p>
    <w:p w14:paraId="1C5EBA76" w14:textId="455D825A" w:rsidR="00062CEC" w:rsidRDefault="00062CEC" w:rsidP="002B32CA">
      <w:pPr>
        <w:pStyle w:val="Nadpis1"/>
      </w:pPr>
      <w:bookmarkStart w:id="1" w:name="_fisv6cgzpgn2" w:colFirst="0" w:colLast="0"/>
      <w:bookmarkStart w:id="2" w:name="_ernoj9gla7u3" w:colFirst="0" w:colLast="0"/>
      <w:bookmarkEnd w:id="1"/>
      <w:bookmarkEnd w:id="2"/>
    </w:p>
    <w:sectPr w:rsidR="00062CEC">
      <w:head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C419" w14:textId="77777777" w:rsidR="00482C51" w:rsidRDefault="00482C51" w:rsidP="002B32CA">
      <w:pPr>
        <w:spacing w:line="240" w:lineRule="auto"/>
      </w:pPr>
      <w:r>
        <w:separator/>
      </w:r>
    </w:p>
  </w:endnote>
  <w:endnote w:type="continuationSeparator" w:id="0">
    <w:p w14:paraId="07B2D770" w14:textId="77777777" w:rsidR="00482C51" w:rsidRDefault="00482C51" w:rsidP="002B3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6B98" w14:textId="77777777" w:rsidR="00482C51" w:rsidRDefault="00482C51" w:rsidP="002B32CA">
      <w:pPr>
        <w:spacing w:line="240" w:lineRule="auto"/>
      </w:pPr>
      <w:r>
        <w:separator/>
      </w:r>
    </w:p>
  </w:footnote>
  <w:footnote w:type="continuationSeparator" w:id="0">
    <w:p w14:paraId="10ED70FF" w14:textId="77777777" w:rsidR="00482C51" w:rsidRDefault="00482C51" w:rsidP="002B3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BA15" w14:textId="3565E5EA" w:rsidR="002B32CA" w:rsidRDefault="002B32CA">
    <w:pPr>
      <w:pStyle w:val="Zhlav"/>
    </w:pPr>
    <w:r w:rsidRPr="002B32CA">
      <w:t xml:space="preserve">Blok </w:t>
    </w:r>
    <w:r>
      <w:t>6</w:t>
    </w:r>
    <w:r w:rsidRPr="002B32CA">
      <w:t xml:space="preserve"> </w:t>
    </w:r>
    <w:r>
      <w:tab/>
    </w:r>
    <w:r>
      <w:tab/>
    </w:r>
    <w:r w:rsidRPr="002B32CA">
      <w:t>Metropole a periferie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93"/>
    <w:multiLevelType w:val="multilevel"/>
    <w:tmpl w:val="F8B27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DD473A"/>
    <w:multiLevelType w:val="multilevel"/>
    <w:tmpl w:val="809443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4A797C"/>
    <w:multiLevelType w:val="multilevel"/>
    <w:tmpl w:val="AE406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9421E"/>
    <w:multiLevelType w:val="multilevel"/>
    <w:tmpl w:val="578021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0D038F"/>
    <w:multiLevelType w:val="multilevel"/>
    <w:tmpl w:val="632CF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FA1B7C"/>
    <w:multiLevelType w:val="multilevel"/>
    <w:tmpl w:val="1FA458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E4E68A6"/>
    <w:multiLevelType w:val="multilevel"/>
    <w:tmpl w:val="FF147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281B5F"/>
    <w:multiLevelType w:val="multilevel"/>
    <w:tmpl w:val="76946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434870"/>
    <w:multiLevelType w:val="multilevel"/>
    <w:tmpl w:val="8DD483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45742464">
    <w:abstractNumId w:val="7"/>
  </w:num>
  <w:num w:numId="2" w16cid:durableId="564999353">
    <w:abstractNumId w:val="0"/>
  </w:num>
  <w:num w:numId="3" w16cid:durableId="1427381978">
    <w:abstractNumId w:val="6"/>
  </w:num>
  <w:num w:numId="4" w16cid:durableId="1867711409">
    <w:abstractNumId w:val="8"/>
  </w:num>
  <w:num w:numId="5" w16cid:durableId="1085809157">
    <w:abstractNumId w:val="3"/>
  </w:num>
  <w:num w:numId="6" w16cid:durableId="1833712660">
    <w:abstractNumId w:val="4"/>
  </w:num>
  <w:num w:numId="7" w16cid:durableId="1825657750">
    <w:abstractNumId w:val="2"/>
  </w:num>
  <w:num w:numId="8" w16cid:durableId="1873613001">
    <w:abstractNumId w:val="5"/>
  </w:num>
  <w:num w:numId="9" w16cid:durableId="126572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C"/>
    <w:rsid w:val="00062CEC"/>
    <w:rsid w:val="002B32CA"/>
    <w:rsid w:val="004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D098"/>
  <w15:docId w15:val="{DF30E506-B2E5-44DF-AA47-4F862A8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B32C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2CA"/>
  </w:style>
  <w:style w:type="paragraph" w:styleId="Zpat">
    <w:name w:val="footer"/>
    <w:basedOn w:val="Normln"/>
    <w:link w:val="ZpatChar"/>
    <w:uiPriority w:val="99"/>
    <w:unhideWhenUsed/>
    <w:rsid w:val="002B32C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ons.wikimedia.org/wiki/File:African_nations_order_of_independence_1950-1993.gi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ommons.wikimedia.org/wiki/File:USSR_Republics_Numbered_Alphabetically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itzkermilitary.org/explore/vietnam-war/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A8505-B772-4B47-92DB-5D896682123F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2.xml><?xml version="1.0" encoding="utf-8"?>
<ds:datastoreItem xmlns:ds="http://schemas.openxmlformats.org/officeDocument/2006/customXml" ds:itemID="{6C74179A-D630-4486-989A-00DCD315E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6E3FF-9DE1-4BA2-BA42-BD1EBB884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dcterms:created xsi:type="dcterms:W3CDTF">2023-11-28T15:23:00Z</dcterms:created>
  <dcterms:modified xsi:type="dcterms:W3CDTF">2023-11-28T15:23:00Z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</Properties>
</file>