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3403" w14:textId="77777777" w:rsidR="00923614" w:rsidRDefault="00B11EAF">
      <w:pPr>
        <w:pStyle w:val="Nadpis1"/>
      </w:pPr>
      <w:r>
        <w:t>Úvod</w:t>
      </w:r>
    </w:p>
    <w:p w14:paraId="0A8F40D6" w14:textId="77777777" w:rsidR="00923614" w:rsidRDefault="00B11EAF">
      <w:pPr>
        <w:rPr>
          <w:u w:val="single"/>
        </w:rPr>
      </w:pPr>
      <w:r>
        <w:rPr>
          <w:u w:val="single"/>
        </w:rPr>
        <w:t>Generalizace bloku 4</w:t>
      </w:r>
    </w:p>
    <w:p w14:paraId="1DFC3AEA" w14:textId="77777777" w:rsidR="00923614" w:rsidRDefault="00B11EAF">
      <w:pPr>
        <w:numPr>
          <w:ilvl w:val="0"/>
          <w:numId w:val="1"/>
        </w:numPr>
      </w:pPr>
      <w:r>
        <w:t>antisemitismus byl klíčovou součástí nacistické ideologie a zásadně ovlivnil podobu fungování nacistického režimu doma i na okupovaných územích</w:t>
      </w:r>
    </w:p>
    <w:p w14:paraId="7E5D6223" w14:textId="4FDCBD8D" w:rsidR="00923614" w:rsidRDefault="00B11EAF">
      <w:pPr>
        <w:numPr>
          <w:ilvl w:val="0"/>
          <w:numId w:val="1"/>
        </w:numPr>
      </w:pPr>
      <w:r>
        <w:t>při vzpomínání na události spojené s holo</w:t>
      </w:r>
      <w:r w:rsidR="415F4DC5">
        <w:t>k</w:t>
      </w:r>
      <w:r>
        <w:t>austem je zapotřebí určitá citlivost a</w:t>
      </w:r>
      <w:r w:rsidR="00F00C20">
        <w:t> </w:t>
      </w:r>
      <w:r>
        <w:t>vnímání různých aspektů dané vzpomínky</w:t>
      </w:r>
    </w:p>
    <w:p w14:paraId="02EB378F" w14:textId="77777777" w:rsidR="00923614" w:rsidRDefault="00923614"/>
    <w:p w14:paraId="262A6DD2" w14:textId="77777777" w:rsidR="00923614" w:rsidRDefault="00B11EAF">
      <w:pPr>
        <w:rPr>
          <w:u w:val="single"/>
        </w:rPr>
      </w:pPr>
      <w:r>
        <w:rPr>
          <w:u w:val="single"/>
        </w:rPr>
        <w:t>Návaznosti na koncepty prvního řádu</w:t>
      </w:r>
    </w:p>
    <w:p w14:paraId="38C1A36D" w14:textId="77777777" w:rsidR="00923614" w:rsidRDefault="00B11EAF">
      <w:pPr>
        <w:numPr>
          <w:ilvl w:val="0"/>
          <w:numId w:val="4"/>
        </w:numPr>
      </w:pPr>
      <w:r>
        <w:t>v tomto bloku se maximálně využívají koncepty rasismus, diskriminace a otázka spravedlnosti a odpovědnosti</w:t>
      </w:r>
    </w:p>
    <w:p w14:paraId="6A05A809" w14:textId="77777777" w:rsidR="00923614" w:rsidRDefault="00923614"/>
    <w:p w14:paraId="0947791A" w14:textId="77777777" w:rsidR="00923614" w:rsidRDefault="00B11EAF">
      <w:pPr>
        <w:rPr>
          <w:u w:val="single"/>
        </w:rPr>
      </w:pPr>
      <w:r>
        <w:rPr>
          <w:u w:val="single"/>
        </w:rPr>
        <w:t>Vzdělávací cíle na úrovni badatelských dovedností</w:t>
      </w:r>
    </w:p>
    <w:p w14:paraId="1E503981" w14:textId="77777777" w:rsidR="00923614" w:rsidRDefault="00B11EAF">
      <w:pPr>
        <w:numPr>
          <w:ilvl w:val="0"/>
          <w:numId w:val="8"/>
        </w:numPr>
      </w:pPr>
      <w:r>
        <w:t>porovnáváme a třídíme zdroje</w:t>
      </w:r>
    </w:p>
    <w:p w14:paraId="3FA6245C" w14:textId="77777777" w:rsidR="00923614" w:rsidRDefault="00B11EAF">
      <w:pPr>
        <w:numPr>
          <w:ilvl w:val="0"/>
          <w:numId w:val="8"/>
        </w:numPr>
      </w:pPr>
      <w:r>
        <w:t>zohledňujeme dobové souvislosti</w:t>
      </w:r>
    </w:p>
    <w:p w14:paraId="60D440CF" w14:textId="77777777" w:rsidR="00923614" w:rsidRDefault="00B11EAF">
      <w:pPr>
        <w:numPr>
          <w:ilvl w:val="0"/>
          <w:numId w:val="8"/>
        </w:numPr>
      </w:pPr>
      <w:r>
        <w:t>sestavujeme podloženou odpověď</w:t>
      </w:r>
    </w:p>
    <w:p w14:paraId="5A39BBE3" w14:textId="77777777" w:rsidR="00923614" w:rsidRDefault="00923614"/>
    <w:p w14:paraId="35D83B45" w14:textId="77777777" w:rsidR="00923614" w:rsidRDefault="00B11EAF">
      <w:pPr>
        <w:rPr>
          <w:u w:val="single"/>
        </w:rPr>
      </w:pPr>
      <w:r>
        <w:rPr>
          <w:u w:val="single"/>
        </w:rPr>
        <w:t>Vzdělávací cíle na úrovni historického myšlení</w:t>
      </w:r>
    </w:p>
    <w:p w14:paraId="1C0A03EF" w14:textId="77777777" w:rsidR="00923614" w:rsidRDefault="00B11EAF">
      <w:pPr>
        <w:numPr>
          <w:ilvl w:val="0"/>
          <w:numId w:val="2"/>
        </w:numPr>
      </w:pPr>
      <w:r>
        <w:t>dobové perspektivy</w:t>
      </w:r>
    </w:p>
    <w:p w14:paraId="1AC7F2DC" w14:textId="77777777" w:rsidR="00923614" w:rsidRDefault="00B11EAF">
      <w:pPr>
        <w:numPr>
          <w:ilvl w:val="0"/>
          <w:numId w:val="2"/>
        </w:numPr>
      </w:pPr>
      <w:r>
        <w:t>vztah k minulosti</w:t>
      </w:r>
    </w:p>
    <w:p w14:paraId="41C8F396" w14:textId="77777777" w:rsidR="00923614" w:rsidRDefault="00923614"/>
    <w:p w14:paraId="7C9AD136" w14:textId="77777777" w:rsidR="00923614" w:rsidRDefault="00B11EAF">
      <w:pPr>
        <w:rPr>
          <w:u w:val="single"/>
        </w:rPr>
      </w:pPr>
      <w:r>
        <w:rPr>
          <w:u w:val="single"/>
        </w:rPr>
        <w:t>Koncepty prvního řádu</w:t>
      </w:r>
    </w:p>
    <w:p w14:paraId="79F4E6F7" w14:textId="77777777" w:rsidR="00923614" w:rsidRDefault="00B11EAF">
      <w:pPr>
        <w:numPr>
          <w:ilvl w:val="0"/>
          <w:numId w:val="7"/>
        </w:numPr>
      </w:pPr>
      <w:r>
        <w:t>diskriminace</w:t>
      </w:r>
    </w:p>
    <w:p w14:paraId="4D1480CA" w14:textId="77777777" w:rsidR="00923614" w:rsidRDefault="00B11EAF">
      <w:pPr>
        <w:numPr>
          <w:ilvl w:val="0"/>
          <w:numId w:val="7"/>
        </w:numPr>
      </w:pPr>
      <w:r>
        <w:t>etnická nenávist</w:t>
      </w:r>
    </w:p>
    <w:p w14:paraId="3437A657" w14:textId="77777777" w:rsidR="00923614" w:rsidRDefault="00B11EAF">
      <w:pPr>
        <w:numPr>
          <w:ilvl w:val="0"/>
          <w:numId w:val="7"/>
        </w:numPr>
      </w:pPr>
      <w:r>
        <w:t>pieta</w:t>
      </w:r>
    </w:p>
    <w:p w14:paraId="72A3D3EC" w14:textId="77777777" w:rsidR="00923614" w:rsidRDefault="00923614"/>
    <w:p w14:paraId="0D0B940D" w14:textId="77777777" w:rsidR="00923614" w:rsidRDefault="00923614">
      <w:pPr>
        <w:rPr>
          <w:u w:val="single"/>
        </w:rPr>
      </w:pPr>
    </w:p>
    <w:p w14:paraId="4D28BECE" w14:textId="77777777" w:rsidR="00923614" w:rsidRDefault="00B11EAF">
      <w:pPr>
        <w:rPr>
          <w:u w:val="single"/>
        </w:rPr>
      </w:pPr>
      <w:r>
        <w:rPr>
          <w:u w:val="single"/>
        </w:rPr>
        <w:t>Obsahová anotace bloku</w:t>
      </w:r>
    </w:p>
    <w:p w14:paraId="0B0DAC1A" w14:textId="6260B97D" w:rsidR="00923614" w:rsidRDefault="00B11EAF">
      <w:r>
        <w:t xml:space="preserve">Blok 04 se soustředí cíleně na otázku rasové a další perzekuce v době druhé světové války v Evropě i v </w:t>
      </w:r>
      <w:r w:rsidR="16177055">
        <w:t>p</w:t>
      </w:r>
      <w:r>
        <w:t>rotektorátu. Žáci se seznámí s konkrétními osudy lidí i s dobovými dokumenty (nařízení apod.). Zároveň se budou vyrovnávat se současnými otázkami našeho vztahování se k minulosti a k tragickým událostem druhé světové války.</w:t>
      </w:r>
    </w:p>
    <w:p w14:paraId="0E27B00A" w14:textId="77777777" w:rsidR="00923614" w:rsidRDefault="00923614"/>
    <w:p w14:paraId="0B9D1BC9" w14:textId="77777777" w:rsidR="00923614" w:rsidRDefault="00B11EAF">
      <w:pPr>
        <w:spacing w:before="240"/>
        <w:rPr>
          <w:u w:val="single"/>
        </w:rPr>
      </w:pPr>
      <w:r>
        <w:rPr>
          <w:u w:val="single"/>
        </w:rPr>
        <w:t>Vzdělávací cíle bloku</w:t>
      </w:r>
    </w:p>
    <w:p w14:paraId="0CAD5E39" w14:textId="33B8E680" w:rsidR="00923614" w:rsidRDefault="00B11EAF">
      <w:pPr>
        <w:spacing w:before="240"/>
      </w:pPr>
      <w:r>
        <w:t>Hlavním cílem je ukázat, že rasismus</w:t>
      </w:r>
      <w:r w:rsidR="159A46EF">
        <w:t>,</w:t>
      </w:r>
      <w:r>
        <w:t xml:space="preserve"> a zejména pak antisemitismus byl</w:t>
      </w:r>
      <w:r w:rsidR="1F9DB854">
        <w:t>y</w:t>
      </w:r>
      <w:r>
        <w:t xml:space="preserve"> hlavní příčinou genocid druhé světové války a že tyto genocidy jsou součástí komplexních modernizačních procesů 19. a 20. století. Důležitým cílem je rovněž uvědomění si, že genocidy druhé světové války nepostihly jen židovské obyvatelstvo, ale také další etnické a další skupiny (Romové, lidé s postižením, homosexuálové a lesby apod.).</w:t>
      </w:r>
    </w:p>
    <w:p w14:paraId="60061E4C" w14:textId="77777777" w:rsidR="00923614" w:rsidRDefault="00923614">
      <w:pPr>
        <w:spacing w:before="240"/>
      </w:pPr>
    </w:p>
    <w:p w14:paraId="6D4F854C" w14:textId="77777777" w:rsidR="00F00C20" w:rsidRDefault="00F00C20">
      <w:pPr>
        <w:spacing w:before="240"/>
      </w:pPr>
    </w:p>
    <w:p w14:paraId="44EAFD9C" w14:textId="77777777" w:rsidR="00923614" w:rsidRDefault="00923614">
      <w:pPr>
        <w:spacing w:before="240"/>
      </w:pPr>
    </w:p>
    <w:tbl>
      <w:tblPr>
        <w:tblStyle w:val="a2"/>
        <w:tblW w:w="902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09"/>
        <w:gridCol w:w="3009"/>
      </w:tblGrid>
      <w:tr w:rsidR="00923614" w14:paraId="22992E47" w14:textId="77777777" w:rsidTr="530F466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20F2" w14:textId="77777777" w:rsidR="00923614" w:rsidRDefault="00B11EA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Lekce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4440" w14:textId="77777777" w:rsidR="00923614" w:rsidRDefault="00B11EA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Koncepty historického myšlení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7AB0D" w14:textId="77777777" w:rsidR="00923614" w:rsidRDefault="00B11EA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Badatelské dovednosti</w:t>
            </w:r>
          </w:p>
        </w:tc>
      </w:tr>
      <w:tr w:rsidR="00923614" w14:paraId="07D72C9B" w14:textId="77777777" w:rsidTr="530F4661"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E22EC" w14:textId="2F393A3A" w:rsidR="00923614" w:rsidRDefault="00B11EAF">
            <w:pPr>
              <w:spacing w:before="240"/>
            </w:pPr>
            <w:r>
              <w:t>16</w:t>
            </w:r>
            <w:r w:rsidR="43922A84">
              <w:t xml:space="preserve"> </w:t>
            </w:r>
            <w:r w:rsidR="63E92ED2">
              <w:t xml:space="preserve">– </w:t>
            </w:r>
            <w:r>
              <w:t>Holo</w:t>
            </w:r>
            <w:r w:rsidR="6F74141F">
              <w:t>k</w:t>
            </w:r>
            <w:r>
              <w:t>aust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EB8D" w14:textId="77777777" w:rsidR="00923614" w:rsidRDefault="00B11EAF">
            <w:pPr>
              <w:widowControl w:val="0"/>
              <w:spacing w:line="240" w:lineRule="auto"/>
            </w:pPr>
            <w:r>
              <w:t>dobové perspektivy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4F8FD" w14:textId="77777777" w:rsidR="00923614" w:rsidRDefault="00B11EAF">
            <w:pPr>
              <w:widowControl w:val="0"/>
              <w:spacing w:line="240" w:lineRule="auto"/>
            </w:pPr>
            <w:r>
              <w:t>Porovnáváme a třídíme zdroje</w:t>
            </w:r>
          </w:p>
        </w:tc>
      </w:tr>
      <w:tr w:rsidR="00923614" w14:paraId="01ED0E9C" w14:textId="77777777" w:rsidTr="530F4661">
        <w:tc>
          <w:tcPr>
            <w:tcW w:w="30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C157" w14:textId="2FE82AB3" w:rsidR="00923614" w:rsidRDefault="00B11EAF">
            <w:pPr>
              <w:spacing w:before="240"/>
            </w:pPr>
            <w:r>
              <w:t>17</w:t>
            </w:r>
            <w:r w:rsidR="3FEBC2CA">
              <w:t xml:space="preserve"> </w:t>
            </w:r>
            <w:r w:rsidR="7F343FAA">
              <w:t>–</w:t>
            </w:r>
            <w:r w:rsidR="0C826F78">
              <w:t xml:space="preserve"> </w:t>
            </w:r>
            <w:r>
              <w:t>Rasové pronásledování židovského obyvatelstva v</w:t>
            </w:r>
            <w:r w:rsidR="00F00C20">
              <w:t> </w:t>
            </w:r>
            <w:r>
              <w:t>českých zemích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C262" w14:textId="77777777" w:rsidR="00923614" w:rsidRDefault="00B11EAF">
            <w:pPr>
              <w:widowControl w:val="0"/>
              <w:spacing w:line="240" w:lineRule="auto"/>
            </w:pPr>
            <w:r>
              <w:t>dobové perspektivy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9B28" w14:textId="77777777" w:rsidR="00923614" w:rsidRDefault="00B11EAF">
            <w:pPr>
              <w:widowControl w:val="0"/>
              <w:spacing w:line="240" w:lineRule="auto"/>
            </w:pPr>
            <w:r>
              <w:t>Zohledňujeme dobové souvislosti</w:t>
            </w:r>
          </w:p>
        </w:tc>
      </w:tr>
      <w:tr w:rsidR="00923614" w14:paraId="2B2AF23B" w14:textId="77777777" w:rsidTr="530F4661">
        <w:tc>
          <w:tcPr>
            <w:tcW w:w="30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1F77" w14:textId="3E388C91" w:rsidR="00923614" w:rsidRDefault="00B11EAF">
            <w:pPr>
              <w:spacing w:before="240"/>
            </w:pPr>
            <w:r>
              <w:t>18</w:t>
            </w:r>
            <w:r w:rsidR="081973F8">
              <w:t xml:space="preserve"> </w:t>
            </w:r>
            <w:r w:rsidR="1388AB7C">
              <w:t>–</w:t>
            </w:r>
            <w:r w:rsidR="1FCC576B">
              <w:t xml:space="preserve"> </w:t>
            </w:r>
            <w:r>
              <w:t>Vzpomínání na válku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8AFE" w14:textId="77777777" w:rsidR="00923614" w:rsidRDefault="00B11EAF">
            <w:pPr>
              <w:widowControl w:val="0"/>
              <w:spacing w:line="240" w:lineRule="auto"/>
            </w:pPr>
            <w:r>
              <w:t>vztah k minulosti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309F2" w14:textId="77777777" w:rsidR="00923614" w:rsidRDefault="00B11EAF">
            <w:pPr>
              <w:widowControl w:val="0"/>
              <w:spacing w:line="240" w:lineRule="auto"/>
            </w:pPr>
            <w:r>
              <w:rPr>
                <w:sz w:val="23"/>
                <w:szCs w:val="23"/>
                <w:highlight w:val="white"/>
              </w:rPr>
              <w:t>Sestavujeme podloženou odpověď</w:t>
            </w:r>
          </w:p>
        </w:tc>
      </w:tr>
    </w:tbl>
    <w:p w14:paraId="4B94D5A5" w14:textId="77777777" w:rsidR="00923614" w:rsidRDefault="00923614">
      <w:pPr>
        <w:spacing w:before="240"/>
      </w:pPr>
    </w:p>
    <w:p w14:paraId="3DEEC669" w14:textId="77777777" w:rsidR="00923614" w:rsidRDefault="00923614">
      <w:pPr>
        <w:spacing w:before="240"/>
        <w:rPr>
          <w:u w:val="single"/>
        </w:rPr>
      </w:pPr>
    </w:p>
    <w:p w14:paraId="5226DB60" w14:textId="6544DB61" w:rsidR="00923614" w:rsidRDefault="00B11EAF">
      <w:pPr>
        <w:spacing w:before="240"/>
        <w:rPr>
          <w:u w:val="single"/>
        </w:rPr>
      </w:pPr>
      <w:r w:rsidRPr="530F4661">
        <w:rPr>
          <w:u w:val="single"/>
        </w:rPr>
        <w:t>Historiografické koncepty</w:t>
      </w:r>
      <w:r w:rsidR="675C3651" w:rsidRPr="530F4661">
        <w:rPr>
          <w:u w:val="single"/>
        </w:rPr>
        <w:t xml:space="preserve"> </w:t>
      </w:r>
      <w:r w:rsidRPr="530F4661">
        <w:rPr>
          <w:u w:val="single"/>
        </w:rPr>
        <w:t>/</w:t>
      </w:r>
      <w:r w:rsidR="03D2D125" w:rsidRPr="530F4661">
        <w:rPr>
          <w:u w:val="single"/>
        </w:rPr>
        <w:t xml:space="preserve"> </w:t>
      </w:r>
      <w:r w:rsidRPr="530F4661">
        <w:rPr>
          <w:u w:val="single"/>
        </w:rPr>
        <w:t>východiska lekcí</w:t>
      </w:r>
    </w:p>
    <w:p w14:paraId="29D6B04F" w14:textId="77777777" w:rsidR="00923614" w:rsidRDefault="00B11EAF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8880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005"/>
      </w:tblGrid>
      <w:tr w:rsidR="00923614" w14:paraId="6FFCE240" w14:textId="77777777" w:rsidTr="530F4661">
        <w:trPr>
          <w:trHeight w:val="1305"/>
        </w:trPr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F40B6" w14:textId="752BE6E2" w:rsidR="00923614" w:rsidRDefault="00B11EAF">
            <w:pPr>
              <w:spacing w:before="240"/>
            </w:pPr>
            <w:r>
              <w:t>16</w:t>
            </w:r>
            <w:r w:rsidR="525474B8">
              <w:t xml:space="preserve"> </w:t>
            </w:r>
            <w:r w:rsidR="0AA6207C">
              <w:t>–</w:t>
            </w:r>
            <w:r w:rsidR="25F2CE59">
              <w:t xml:space="preserve"> </w:t>
            </w:r>
            <w:r>
              <w:t>Holo</w:t>
            </w:r>
            <w:r w:rsidR="4CBB1736">
              <w:t>ka</w:t>
            </w:r>
            <w:r>
              <w:t>ust</w:t>
            </w:r>
          </w:p>
        </w:tc>
        <w:tc>
          <w:tcPr>
            <w:tcW w:w="700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8323" w14:textId="04EAD1E8" w:rsidR="00923614" w:rsidRDefault="00B11EAF">
            <w:pPr>
              <w:spacing w:before="240"/>
            </w:pPr>
            <w:r>
              <w:t>Holo</w:t>
            </w:r>
            <w:r w:rsidR="0C8B5493">
              <w:t>k</w:t>
            </w:r>
            <w:r>
              <w:t xml:space="preserve">aust je </w:t>
            </w:r>
            <w:proofErr w:type="spellStart"/>
            <w:r>
              <w:t>genicodou</w:t>
            </w:r>
            <w:proofErr w:type="spellEnd"/>
            <w:r>
              <w:t xml:space="preserve">, během které bylo v době druhé světové války zavražděno zhruba </w:t>
            </w:r>
            <w:r w:rsidR="676BE690">
              <w:t>šest</w:t>
            </w:r>
            <w:r>
              <w:t xml:space="preserve"> mili</w:t>
            </w:r>
            <w:r w:rsidR="560B8C73">
              <w:t>o</w:t>
            </w:r>
            <w:r w:rsidR="7B9A5184">
              <w:t>n</w:t>
            </w:r>
            <w:r>
              <w:t>ů židů v Evropě. Tato masová vražd</w:t>
            </w:r>
            <w:r w:rsidR="2BF33004">
              <w:t>a</w:t>
            </w:r>
            <w:r>
              <w:t xml:space="preserve"> je na jedné straně výsledkem dlouhodobě existujícího antisemitismu a na straně druhé součástí moderní společnosti a</w:t>
            </w:r>
            <w:r w:rsidR="00F00C20">
              <w:t> </w:t>
            </w:r>
            <w:r>
              <w:t>zejména jejích technologických výdobytků, které umožnily její uskutečnění.</w:t>
            </w:r>
          </w:p>
        </w:tc>
      </w:tr>
      <w:tr w:rsidR="00923614" w14:paraId="0F2B73D4" w14:textId="77777777" w:rsidTr="530F4661">
        <w:trPr>
          <w:trHeight w:val="1575"/>
        </w:trPr>
        <w:tc>
          <w:tcPr>
            <w:tcW w:w="18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69B5" w14:textId="699732ED" w:rsidR="00923614" w:rsidRDefault="00B11EAF">
            <w:pPr>
              <w:spacing w:before="240"/>
            </w:pPr>
            <w:r>
              <w:t>17</w:t>
            </w:r>
            <w:r w:rsidR="1A533B0E">
              <w:t xml:space="preserve"> </w:t>
            </w:r>
            <w:r w:rsidR="09514804">
              <w:t>–</w:t>
            </w:r>
            <w:r w:rsidR="7F6B4D47">
              <w:t xml:space="preserve"> </w:t>
            </w:r>
            <w:r>
              <w:t xml:space="preserve">Rasové pronásledování židovského obyvatelstva </w:t>
            </w:r>
            <w:r w:rsidR="00F00C20">
              <w:t>v českých</w:t>
            </w:r>
            <w:r>
              <w:t xml:space="preserve"> zemích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281B8" w14:textId="77777777" w:rsidR="00923614" w:rsidRDefault="00B11EAF">
            <w:pPr>
              <w:spacing w:before="240"/>
            </w:pPr>
            <w:r>
              <w:t>Příslušnost k rase či etniku byla jedním ze zásadních kritérií nacistické perzekuce.</w:t>
            </w:r>
          </w:p>
        </w:tc>
      </w:tr>
      <w:tr w:rsidR="00923614" w14:paraId="490E0E9D" w14:textId="77777777" w:rsidTr="530F4661">
        <w:trPr>
          <w:trHeight w:val="1305"/>
        </w:trPr>
        <w:tc>
          <w:tcPr>
            <w:tcW w:w="18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B303" w14:textId="26CA8F53" w:rsidR="00923614" w:rsidRDefault="00B11EAF">
            <w:pPr>
              <w:spacing w:before="240"/>
            </w:pPr>
            <w:r>
              <w:t>18</w:t>
            </w:r>
            <w:r w:rsidR="483D781B">
              <w:t xml:space="preserve"> </w:t>
            </w:r>
            <w:r w:rsidR="4A77B031">
              <w:t>–</w:t>
            </w:r>
            <w:r w:rsidR="1F10CC10">
              <w:t xml:space="preserve"> </w:t>
            </w:r>
            <w:r>
              <w:t>Vzpomínání na válku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2802" w14:textId="2B2AA6B3" w:rsidR="00923614" w:rsidRDefault="00B11EAF">
            <w:pPr>
              <w:spacing w:before="240"/>
            </w:pPr>
            <w:r>
              <w:t xml:space="preserve">Vzpomínání na válečné utrpení může mít různé podoby, ale měli bychom zachovávat pietu </w:t>
            </w:r>
            <w:r w:rsidR="3DA18D28">
              <w:t>–</w:t>
            </w:r>
            <w:r>
              <w:t xml:space="preserve"> úctu vůči obětem</w:t>
            </w:r>
            <w:r w:rsidR="779E1446">
              <w:t>.</w:t>
            </w:r>
          </w:p>
        </w:tc>
      </w:tr>
    </w:tbl>
    <w:p w14:paraId="3656B9AB" w14:textId="77777777" w:rsidR="00923614" w:rsidRDefault="00923614">
      <w:pPr>
        <w:spacing w:before="240" w:after="240"/>
      </w:pPr>
    </w:p>
    <w:p w14:paraId="0A211B91" w14:textId="2A963249" w:rsidR="00923614" w:rsidRDefault="00B11EAF">
      <w:pPr>
        <w:spacing w:before="240" w:after="240"/>
        <w:rPr>
          <w:u w:val="single"/>
        </w:rPr>
      </w:pPr>
      <w:r w:rsidRPr="784BC1D2">
        <w:rPr>
          <w:u w:val="single"/>
        </w:rPr>
        <w:t xml:space="preserve">Doporučená </w:t>
      </w:r>
      <w:proofErr w:type="spellStart"/>
      <w:r w:rsidRPr="784BC1D2">
        <w:rPr>
          <w:u w:val="single"/>
        </w:rPr>
        <w:t>HistoryLabová</w:t>
      </w:r>
      <w:proofErr w:type="spellEnd"/>
      <w:r w:rsidRPr="784BC1D2">
        <w:rPr>
          <w:u w:val="single"/>
        </w:rPr>
        <w:t xml:space="preserve"> cvičení</w:t>
      </w:r>
    </w:p>
    <w:p w14:paraId="2122CDBB" w14:textId="77777777" w:rsidR="00923614" w:rsidRDefault="00B11EAF">
      <w:pPr>
        <w:numPr>
          <w:ilvl w:val="0"/>
          <w:numId w:val="3"/>
        </w:numPr>
        <w:spacing w:before="240"/>
      </w:pPr>
      <w:r>
        <w:t>Jaký příběh vyprávějí kufry?</w:t>
      </w:r>
    </w:p>
    <w:p w14:paraId="289A5FDD" w14:textId="77777777" w:rsidR="00923614" w:rsidRDefault="00B11EAF">
      <w:pPr>
        <w:numPr>
          <w:ilvl w:val="0"/>
          <w:numId w:val="3"/>
        </w:numPr>
      </w:pPr>
      <w:r>
        <w:t>Proč řešit židovskou otázku?</w:t>
      </w:r>
    </w:p>
    <w:p w14:paraId="102F358A" w14:textId="77777777" w:rsidR="00923614" w:rsidRDefault="00B11EAF">
      <w:pPr>
        <w:numPr>
          <w:ilvl w:val="0"/>
          <w:numId w:val="3"/>
        </w:numPr>
        <w:spacing w:after="240"/>
      </w:pPr>
      <w:r>
        <w:t>Měl si kleknout?</w:t>
      </w:r>
    </w:p>
    <w:p w14:paraId="30B6902E" w14:textId="77777777" w:rsidR="00923614" w:rsidRDefault="00B11EAF">
      <w:pPr>
        <w:rPr>
          <w:u w:val="single"/>
        </w:rPr>
      </w:pPr>
      <w:r>
        <w:rPr>
          <w:u w:val="single"/>
        </w:rPr>
        <w:lastRenderedPageBreak/>
        <w:t>Mapy</w:t>
      </w:r>
    </w:p>
    <w:p w14:paraId="049F31CB" w14:textId="77777777" w:rsidR="00923614" w:rsidRDefault="00923614"/>
    <w:p w14:paraId="76C6DB6C" w14:textId="284700F1" w:rsidR="00923614" w:rsidRDefault="00000000" w:rsidP="00F00C20">
      <w:hyperlink r:id="rId11" w:history="1">
        <w:r w:rsidR="00F00C20" w:rsidRPr="00EC5E6D">
          <w:rPr>
            <w:rStyle w:val="Hypertextovodkaz"/>
          </w:rPr>
          <w:t>https://cs.m.wikipedia.org/wiki/Soubor:WW2-Holocaust-Europe-2007Borders.png</w:t>
        </w:r>
      </w:hyperlink>
      <w:r w:rsidR="00B11EAF">
        <w:t xml:space="preserve"> </w:t>
      </w:r>
    </w:p>
    <w:p w14:paraId="53128261" w14:textId="77777777" w:rsidR="00923614" w:rsidRDefault="00B11EAF">
      <w:r>
        <w:rPr>
          <w:noProof/>
        </w:rPr>
        <w:drawing>
          <wp:inline distT="114300" distB="114300" distL="114300" distR="114300" wp14:anchorId="77C71CD5" wp14:editId="07777777">
            <wp:extent cx="5110163" cy="425281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0163" cy="4252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486C05" w14:textId="51CCB4D0" w:rsidR="00923614" w:rsidRDefault="00923614"/>
    <w:sectPr w:rsidR="00923614">
      <w:head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2C88" w14:textId="77777777" w:rsidR="008B2116" w:rsidRDefault="008B2116" w:rsidP="00F00C20">
      <w:pPr>
        <w:spacing w:line="240" w:lineRule="auto"/>
      </w:pPr>
      <w:r>
        <w:separator/>
      </w:r>
    </w:p>
  </w:endnote>
  <w:endnote w:type="continuationSeparator" w:id="0">
    <w:p w14:paraId="7AF4F2D6" w14:textId="77777777" w:rsidR="008B2116" w:rsidRDefault="008B2116" w:rsidP="00F00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608E" w14:textId="77777777" w:rsidR="008B2116" w:rsidRDefault="008B2116" w:rsidP="00F00C20">
      <w:pPr>
        <w:spacing w:line="240" w:lineRule="auto"/>
      </w:pPr>
      <w:r>
        <w:separator/>
      </w:r>
    </w:p>
  </w:footnote>
  <w:footnote w:type="continuationSeparator" w:id="0">
    <w:p w14:paraId="5C7137C8" w14:textId="77777777" w:rsidR="008B2116" w:rsidRDefault="008B2116" w:rsidP="00F00C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6F0A" w14:textId="574C00B1" w:rsidR="00F00C20" w:rsidRDefault="00F00C20">
    <w:pPr>
      <w:pStyle w:val="Zhlav"/>
    </w:pPr>
    <w:r w:rsidRPr="00F00C20">
      <w:t xml:space="preserve">Blok </w:t>
    </w:r>
    <w:r>
      <w:t>4</w:t>
    </w:r>
    <w:r w:rsidRPr="00F00C20">
      <w:t xml:space="preserve"> </w:t>
    </w:r>
    <w:r>
      <w:tab/>
    </w:r>
    <w:r>
      <w:tab/>
    </w:r>
    <w:r w:rsidRPr="00F00C20">
      <w:t>Holocaust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701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3058E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BA0BC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E362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86709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9D207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633DA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081D9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C54A1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40976006">
    <w:abstractNumId w:val="8"/>
  </w:num>
  <w:num w:numId="2" w16cid:durableId="744499314">
    <w:abstractNumId w:val="0"/>
  </w:num>
  <w:num w:numId="3" w16cid:durableId="86273732">
    <w:abstractNumId w:val="6"/>
  </w:num>
  <w:num w:numId="4" w16cid:durableId="1729644990">
    <w:abstractNumId w:val="2"/>
  </w:num>
  <w:num w:numId="5" w16cid:durableId="1120414587">
    <w:abstractNumId w:val="3"/>
  </w:num>
  <w:num w:numId="6" w16cid:durableId="578174994">
    <w:abstractNumId w:val="1"/>
  </w:num>
  <w:num w:numId="7" w16cid:durableId="366613518">
    <w:abstractNumId w:val="5"/>
  </w:num>
  <w:num w:numId="8" w16cid:durableId="730663102">
    <w:abstractNumId w:val="4"/>
  </w:num>
  <w:num w:numId="9" w16cid:durableId="11405375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14"/>
    <w:rsid w:val="00253A1B"/>
    <w:rsid w:val="00456EDD"/>
    <w:rsid w:val="0053AC8A"/>
    <w:rsid w:val="0067FF1B"/>
    <w:rsid w:val="008B2116"/>
    <w:rsid w:val="00923614"/>
    <w:rsid w:val="00B11EAF"/>
    <w:rsid w:val="00B744ED"/>
    <w:rsid w:val="00D40414"/>
    <w:rsid w:val="00F00C20"/>
    <w:rsid w:val="0118BE17"/>
    <w:rsid w:val="012A1DFC"/>
    <w:rsid w:val="01C4DD49"/>
    <w:rsid w:val="01DA19AE"/>
    <w:rsid w:val="02940B10"/>
    <w:rsid w:val="034737F8"/>
    <w:rsid w:val="035C2177"/>
    <w:rsid w:val="03937B3B"/>
    <w:rsid w:val="03D2D125"/>
    <w:rsid w:val="04DD7840"/>
    <w:rsid w:val="04FC7E0B"/>
    <w:rsid w:val="050E25E2"/>
    <w:rsid w:val="0552F8CB"/>
    <w:rsid w:val="05B5D1E3"/>
    <w:rsid w:val="06611082"/>
    <w:rsid w:val="0725DC8A"/>
    <w:rsid w:val="0797C264"/>
    <w:rsid w:val="07A7D40A"/>
    <w:rsid w:val="07B7EC7D"/>
    <w:rsid w:val="07F00FB9"/>
    <w:rsid w:val="07FB17B4"/>
    <w:rsid w:val="081973F8"/>
    <w:rsid w:val="0903572C"/>
    <w:rsid w:val="093EE945"/>
    <w:rsid w:val="0943A46B"/>
    <w:rsid w:val="09514804"/>
    <w:rsid w:val="097F7EE4"/>
    <w:rsid w:val="0A2669EE"/>
    <w:rsid w:val="0A36DFFA"/>
    <w:rsid w:val="0A49E37A"/>
    <w:rsid w:val="0AA6207C"/>
    <w:rsid w:val="0BA74C85"/>
    <w:rsid w:val="0C826F78"/>
    <w:rsid w:val="0C8B5493"/>
    <w:rsid w:val="0C8F961D"/>
    <w:rsid w:val="0D37FE95"/>
    <w:rsid w:val="0D3F55BE"/>
    <w:rsid w:val="0DC3E4CA"/>
    <w:rsid w:val="0E826DAC"/>
    <w:rsid w:val="0EB6DF96"/>
    <w:rsid w:val="0F438BCC"/>
    <w:rsid w:val="0FAF45F8"/>
    <w:rsid w:val="0FC736DF"/>
    <w:rsid w:val="0FEB6180"/>
    <w:rsid w:val="118DDCBD"/>
    <w:rsid w:val="12216360"/>
    <w:rsid w:val="12D4CB25"/>
    <w:rsid w:val="12F28815"/>
    <w:rsid w:val="13013639"/>
    <w:rsid w:val="13358E92"/>
    <w:rsid w:val="135DA917"/>
    <w:rsid w:val="136F0094"/>
    <w:rsid w:val="1388AB7C"/>
    <w:rsid w:val="14D93B65"/>
    <w:rsid w:val="158E891B"/>
    <w:rsid w:val="159A46EF"/>
    <w:rsid w:val="16177055"/>
    <w:rsid w:val="169549D9"/>
    <w:rsid w:val="186FA719"/>
    <w:rsid w:val="18F58BBB"/>
    <w:rsid w:val="1A533B0E"/>
    <w:rsid w:val="1AAEA7DF"/>
    <w:rsid w:val="1CD209C8"/>
    <w:rsid w:val="1CF2862F"/>
    <w:rsid w:val="1CF3FF2E"/>
    <w:rsid w:val="1D479D46"/>
    <w:rsid w:val="1D97E943"/>
    <w:rsid w:val="1F10CC10"/>
    <w:rsid w:val="1F9DB854"/>
    <w:rsid w:val="1FCC576B"/>
    <w:rsid w:val="201DA7E8"/>
    <w:rsid w:val="20BB65B0"/>
    <w:rsid w:val="20EC2713"/>
    <w:rsid w:val="20FA51E0"/>
    <w:rsid w:val="21280F82"/>
    <w:rsid w:val="22D2E2B0"/>
    <w:rsid w:val="22D41832"/>
    <w:rsid w:val="2360BCB3"/>
    <w:rsid w:val="23DB4511"/>
    <w:rsid w:val="2561A36E"/>
    <w:rsid w:val="25C3C61B"/>
    <w:rsid w:val="25F2CE59"/>
    <w:rsid w:val="26F880A3"/>
    <w:rsid w:val="27829388"/>
    <w:rsid w:val="2A752637"/>
    <w:rsid w:val="2AF770E1"/>
    <w:rsid w:val="2B0440EF"/>
    <w:rsid w:val="2B762E40"/>
    <w:rsid w:val="2BF20EF6"/>
    <w:rsid w:val="2BF33004"/>
    <w:rsid w:val="2CF9EFEC"/>
    <w:rsid w:val="2D822757"/>
    <w:rsid w:val="2EF5FA6A"/>
    <w:rsid w:val="2F1DCAB0"/>
    <w:rsid w:val="2F45EEC9"/>
    <w:rsid w:val="301F7181"/>
    <w:rsid w:val="30328355"/>
    <w:rsid w:val="3059D9E2"/>
    <w:rsid w:val="3296394B"/>
    <w:rsid w:val="3322FFD9"/>
    <w:rsid w:val="3357A0EC"/>
    <w:rsid w:val="33E7A389"/>
    <w:rsid w:val="34C24233"/>
    <w:rsid w:val="34CC0371"/>
    <w:rsid w:val="34D26D6C"/>
    <w:rsid w:val="35148635"/>
    <w:rsid w:val="35E1D76B"/>
    <w:rsid w:val="3667D3D2"/>
    <w:rsid w:val="3680FC2F"/>
    <w:rsid w:val="373962CB"/>
    <w:rsid w:val="3795C4A7"/>
    <w:rsid w:val="3803A433"/>
    <w:rsid w:val="38AF43EC"/>
    <w:rsid w:val="38DE65E8"/>
    <w:rsid w:val="391135BF"/>
    <w:rsid w:val="3940882A"/>
    <w:rsid w:val="3A57023F"/>
    <w:rsid w:val="3C778AAC"/>
    <w:rsid w:val="3D18D92F"/>
    <w:rsid w:val="3D6134B4"/>
    <w:rsid w:val="3DA18D28"/>
    <w:rsid w:val="3DFE5C16"/>
    <w:rsid w:val="3E52F6E9"/>
    <w:rsid w:val="3E72E5B7"/>
    <w:rsid w:val="3F798E3C"/>
    <w:rsid w:val="3FABB6BD"/>
    <w:rsid w:val="3FEBC2CA"/>
    <w:rsid w:val="40E215D8"/>
    <w:rsid w:val="415F4DC5"/>
    <w:rsid w:val="417B6A74"/>
    <w:rsid w:val="41BE6054"/>
    <w:rsid w:val="420106A8"/>
    <w:rsid w:val="42083706"/>
    <w:rsid w:val="426A99E0"/>
    <w:rsid w:val="428538CA"/>
    <w:rsid w:val="43173AD5"/>
    <w:rsid w:val="43225926"/>
    <w:rsid w:val="434656DA"/>
    <w:rsid w:val="43922A84"/>
    <w:rsid w:val="4395CFB1"/>
    <w:rsid w:val="44425821"/>
    <w:rsid w:val="44E2273B"/>
    <w:rsid w:val="4522C80C"/>
    <w:rsid w:val="456B8CA0"/>
    <w:rsid w:val="45A1FA1E"/>
    <w:rsid w:val="45BC95E9"/>
    <w:rsid w:val="462BE473"/>
    <w:rsid w:val="46BE986D"/>
    <w:rsid w:val="483D781B"/>
    <w:rsid w:val="49F79FDA"/>
    <w:rsid w:val="4A492D4E"/>
    <w:rsid w:val="4A77B031"/>
    <w:rsid w:val="4B1E43B5"/>
    <w:rsid w:val="4B29DF36"/>
    <w:rsid w:val="4B7B0D2C"/>
    <w:rsid w:val="4C77592C"/>
    <w:rsid w:val="4CBB1736"/>
    <w:rsid w:val="4CEE9BB0"/>
    <w:rsid w:val="4D3DA96A"/>
    <w:rsid w:val="4FA387D1"/>
    <w:rsid w:val="4FA8B22A"/>
    <w:rsid w:val="5011FA64"/>
    <w:rsid w:val="502523D7"/>
    <w:rsid w:val="5044989C"/>
    <w:rsid w:val="50754A2C"/>
    <w:rsid w:val="51F0A80F"/>
    <w:rsid w:val="525474B8"/>
    <w:rsid w:val="530F4661"/>
    <w:rsid w:val="534B3FCD"/>
    <w:rsid w:val="53F4E0D2"/>
    <w:rsid w:val="549530F0"/>
    <w:rsid w:val="553151DD"/>
    <w:rsid w:val="554CE934"/>
    <w:rsid w:val="559294CA"/>
    <w:rsid w:val="55E201EF"/>
    <w:rsid w:val="560B8C73"/>
    <w:rsid w:val="56780B38"/>
    <w:rsid w:val="56DCA9BD"/>
    <w:rsid w:val="56E9CB8B"/>
    <w:rsid w:val="577A1B32"/>
    <w:rsid w:val="578DBC7B"/>
    <w:rsid w:val="57BF1FEC"/>
    <w:rsid w:val="57C15F95"/>
    <w:rsid w:val="58C178AD"/>
    <w:rsid w:val="58D74206"/>
    <w:rsid w:val="58E4B8A4"/>
    <w:rsid w:val="594F8DEF"/>
    <w:rsid w:val="59ADAD7B"/>
    <w:rsid w:val="59DC6389"/>
    <w:rsid w:val="5A272CC7"/>
    <w:rsid w:val="5C33C5F3"/>
    <w:rsid w:val="5DA86D47"/>
    <w:rsid w:val="5E3884B8"/>
    <w:rsid w:val="5EFDA029"/>
    <w:rsid w:val="5F77DC8C"/>
    <w:rsid w:val="5FB55A01"/>
    <w:rsid w:val="5FEF7279"/>
    <w:rsid w:val="61159842"/>
    <w:rsid w:val="613B2D03"/>
    <w:rsid w:val="61687C95"/>
    <w:rsid w:val="61933A9A"/>
    <w:rsid w:val="62F4D972"/>
    <w:rsid w:val="633E46A7"/>
    <w:rsid w:val="633FB737"/>
    <w:rsid w:val="6351E606"/>
    <w:rsid w:val="63ABB8B6"/>
    <w:rsid w:val="63E92ED2"/>
    <w:rsid w:val="63F86086"/>
    <w:rsid w:val="642FEAD8"/>
    <w:rsid w:val="64653EFD"/>
    <w:rsid w:val="64760E03"/>
    <w:rsid w:val="64DB8798"/>
    <w:rsid w:val="6522E5A4"/>
    <w:rsid w:val="6550184B"/>
    <w:rsid w:val="66E62075"/>
    <w:rsid w:val="675C3651"/>
    <w:rsid w:val="676BE690"/>
    <w:rsid w:val="684EC095"/>
    <w:rsid w:val="6869A67F"/>
    <w:rsid w:val="68C12B10"/>
    <w:rsid w:val="699C5612"/>
    <w:rsid w:val="6A1957D6"/>
    <w:rsid w:val="6A3C28BE"/>
    <w:rsid w:val="6AC8D145"/>
    <w:rsid w:val="6AEAAE78"/>
    <w:rsid w:val="6D83D4F5"/>
    <w:rsid w:val="6DF2F8E6"/>
    <w:rsid w:val="6E500961"/>
    <w:rsid w:val="6E89CB7D"/>
    <w:rsid w:val="6F74141F"/>
    <w:rsid w:val="6FC2CBD1"/>
    <w:rsid w:val="7044B888"/>
    <w:rsid w:val="70C7FC23"/>
    <w:rsid w:val="717A8DEE"/>
    <w:rsid w:val="722AF202"/>
    <w:rsid w:val="73333476"/>
    <w:rsid w:val="733F27A8"/>
    <w:rsid w:val="73B3C028"/>
    <w:rsid w:val="74DAF809"/>
    <w:rsid w:val="74E412DE"/>
    <w:rsid w:val="76F32C27"/>
    <w:rsid w:val="77478E51"/>
    <w:rsid w:val="776EC1DB"/>
    <w:rsid w:val="7771209A"/>
    <w:rsid w:val="779E1446"/>
    <w:rsid w:val="784BC1D2"/>
    <w:rsid w:val="786736FA"/>
    <w:rsid w:val="78C60870"/>
    <w:rsid w:val="7A45312B"/>
    <w:rsid w:val="7A4685D3"/>
    <w:rsid w:val="7B1B2CA9"/>
    <w:rsid w:val="7B4AB336"/>
    <w:rsid w:val="7B853277"/>
    <w:rsid w:val="7B9A5184"/>
    <w:rsid w:val="7C4776F8"/>
    <w:rsid w:val="7C9DD4AD"/>
    <w:rsid w:val="7D22199D"/>
    <w:rsid w:val="7D79BD34"/>
    <w:rsid w:val="7DC9E838"/>
    <w:rsid w:val="7E1EA1F7"/>
    <w:rsid w:val="7E9D6F7E"/>
    <w:rsid w:val="7F343FAA"/>
    <w:rsid w:val="7F6B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3FD3"/>
  <w15:docId w15:val="{796B5758-FAE1-4694-A700-D22CD445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0C2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C20"/>
  </w:style>
  <w:style w:type="paragraph" w:styleId="Zpat">
    <w:name w:val="footer"/>
    <w:basedOn w:val="Normln"/>
    <w:link w:val="ZpatChar"/>
    <w:uiPriority w:val="99"/>
    <w:unhideWhenUsed/>
    <w:rsid w:val="00F00C2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C20"/>
  </w:style>
  <w:style w:type="character" w:styleId="Hypertextovodkaz">
    <w:name w:val="Hyperlink"/>
    <w:basedOn w:val="Standardnpsmoodstavce"/>
    <w:uiPriority w:val="99"/>
    <w:unhideWhenUsed/>
    <w:rsid w:val="00F00C2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0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.m.wikipedia.org/wiki/Soubor:WW2-Holocaust-Europe-2007Borders.p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Qrgel2xxos3WeKRoljWAXBTX/g==">AMUW2mUeOalWZOPcax1DwpmCnSnxyzXAPjUWIN0i0e1B/6RZ+p9VGOjKdYXd/p8aq/+e+gvSn53o1sn+uC8l/n/bvwLYT6Jt/dJmIUtkrTqv2Auu3eDynD4LnkcwMdamQm5njiDVJviQHcPA01MNQza8nwGfuEldLqERSqyPeIn7N8FVqM2fyOZP19H9L9e8yksrQTj1BYxbJnlkq/58kxHYpgcw2K+jsuaS3hV7jnv+UhUVGFwfFAxwEsg1E3ilG32LZLIVB2LmotvZZCbOs7+26co87yY/swP2qzo8FcmiFLQ9XMxHqxXtdthJYGrmCZvorWol2sTLuI/iLz23mRvfUIAoNFm077m7khEoOZRcMqa/Q5/8tIJJslppFt07/zfKKHuZ4hlcvG2gItiMr/uTAhPTyo40UvtJL+lkyTdKNVkGMsylL/zIG+OSUYeOrzUvZOFue90ZVHfSuZN3o4dm9Ilxd76i7w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8829A-1A2E-4902-8E4B-8FAA0450F87A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2.xml><?xml version="1.0" encoding="utf-8"?>
<ds:datastoreItem xmlns:ds="http://schemas.openxmlformats.org/officeDocument/2006/customXml" ds:itemID="{A6CCEF36-FB1F-4785-AC51-A75026A61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8D7E4C0-3C6E-47A7-99B8-DC15028B3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dcterms:created xsi:type="dcterms:W3CDTF">2023-11-27T16:06:00Z</dcterms:created>
  <dcterms:modified xsi:type="dcterms:W3CDTF">2023-11-27T16:06:00Z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