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AD428" w14:textId="5384102F" w:rsidR="008C697A" w:rsidRDefault="3E36AAEE" w:rsidP="5A9D2B96">
      <w:pPr>
        <w:rPr>
          <w:b/>
          <w:bCs/>
          <w:sz w:val="30"/>
          <w:szCs w:val="30"/>
        </w:rPr>
      </w:pPr>
      <w:r w:rsidRPr="13390AA2">
        <w:rPr>
          <w:b/>
          <w:bCs/>
          <w:sz w:val="30"/>
          <w:szCs w:val="30"/>
        </w:rPr>
        <w:t xml:space="preserve">25 </w:t>
      </w:r>
      <w:r w:rsidR="0C8EF173" w:rsidRPr="13390AA2">
        <w:rPr>
          <w:b/>
          <w:bCs/>
          <w:sz w:val="30"/>
          <w:szCs w:val="30"/>
        </w:rPr>
        <w:t>–</w:t>
      </w:r>
      <w:r w:rsidRPr="13390AA2">
        <w:rPr>
          <w:b/>
          <w:bCs/>
          <w:sz w:val="30"/>
          <w:szCs w:val="30"/>
        </w:rPr>
        <w:t xml:space="preserve"> Rozpad sovětského bloku</w:t>
      </w:r>
    </w:p>
    <w:p w14:paraId="5439E62F" w14:textId="77777777" w:rsidR="008C697A" w:rsidRDefault="008C697A"/>
    <w:p w14:paraId="4C40893E" w14:textId="3C352D6F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>25.1 Jednoduché úkoly vázané na znalost faktografie</w:t>
      </w:r>
    </w:p>
    <w:p w14:paraId="62DDE624" w14:textId="77777777" w:rsidR="008C697A" w:rsidRDefault="008C697A"/>
    <w:p w14:paraId="75D2CC04" w14:textId="7209B57D" w:rsidR="008C697A" w:rsidRDefault="3E36AAEE">
      <w:r>
        <w:t xml:space="preserve">25.1.1 Zařaďte uvedené události na časovou osu </w:t>
      </w:r>
      <w:r w:rsidR="776C817F">
        <w:t>–</w:t>
      </w:r>
      <w:r>
        <w:t xml:space="preserve"> nejprve zaneste na osu událost </w:t>
      </w:r>
      <w:r w:rsidR="3D8224E3">
        <w:t>–</w:t>
      </w:r>
      <w:r>
        <w:t xml:space="preserve"> výbuch v jaderné elektrárně Černobyl (26. dubna 1986)</w:t>
      </w:r>
      <w:r w:rsidR="188C9CD7">
        <w:t>,</w:t>
      </w:r>
      <w:r>
        <w:t xml:space="preserve"> poté zařazujte  další události a) sjednocení východního a západního Německa, b) </w:t>
      </w:r>
      <w:r w:rsidR="1FC68841">
        <w:t>s</w:t>
      </w:r>
      <w:r>
        <w:t xml:space="preserve">ametová revoluce v Československu c) rozpad Sovětského svazu, vznik Ruské federace (prezident Boris Jelcin) d) </w:t>
      </w:r>
      <w:r w:rsidR="0EF1790E">
        <w:t>k</w:t>
      </w:r>
      <w:r>
        <w:t>onference KBSE Helsink</w:t>
      </w:r>
      <w:r w:rsidR="6B2330C2">
        <w:t>y</w:t>
      </w:r>
      <w:r>
        <w:t xml:space="preserve">, e) Michail Gorbačov u moci </w:t>
      </w:r>
      <w:r w:rsidR="3617BA23">
        <w:t>–</w:t>
      </w:r>
      <w:r>
        <w:t xml:space="preserve"> perestrojka/glasnosť, d) sesazen Jáno</w:t>
      </w:r>
      <w:r w:rsidR="48A342A0">
        <w:t>s</w:t>
      </w:r>
      <w:r>
        <w:t xml:space="preserve"> K</w:t>
      </w:r>
      <w:r w:rsidR="7111F16A">
        <w:t>á</w:t>
      </w:r>
      <w:r>
        <w:t>dár a rozpuštění kom. strany v Maďarsku, f) vznik organizace nezávislých odborů Solidarita v Polsku</w:t>
      </w:r>
    </w:p>
    <w:p w14:paraId="32E9A699" w14:textId="77777777" w:rsidR="008C697A" w:rsidRDefault="008C697A"/>
    <w:p w14:paraId="48A8F9D9" w14:textId="77777777" w:rsidR="008C697A" w:rsidRDefault="00000000">
      <w:r>
        <w:pict w14:anchorId="2AC7B91E">
          <v:rect id="_x0000_i1031" style="width:0;height:1.5pt" o:hralign="center" o:hrstd="t" o:hr="t" fillcolor="#a0a0a0" stroked="f"/>
        </w:pict>
      </w:r>
    </w:p>
    <w:p w14:paraId="1585D180" w14:textId="77777777" w:rsidR="008C697A" w:rsidRDefault="008C697A"/>
    <w:p w14:paraId="49C2E2E8" w14:textId="77777777" w:rsidR="008C697A" w:rsidRDefault="008C697A"/>
    <w:p w14:paraId="5487BC17" w14:textId="77777777" w:rsidR="008C697A" w:rsidRDefault="008C697A"/>
    <w:p w14:paraId="7647A814" w14:textId="77777777" w:rsidR="008C697A" w:rsidRDefault="00F85E01">
      <w:r>
        <w:t>Výchozí zdroj k úloze 25.1.2</w:t>
      </w:r>
    </w:p>
    <w:p w14:paraId="3607EC6B" w14:textId="77777777" w:rsidR="008C697A" w:rsidRDefault="00F85E01">
      <w:r>
        <w:rPr>
          <w:noProof/>
        </w:rPr>
        <w:drawing>
          <wp:inline distT="114300" distB="114300" distL="114300" distR="114300" wp14:anchorId="4B15760F" wp14:editId="115F0634">
            <wp:extent cx="5731200" cy="39751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5A71A" w14:textId="77777777" w:rsidR="008C697A" w:rsidRDefault="008C697A"/>
    <w:p w14:paraId="18E86F4F" w14:textId="7B5DA358" w:rsidR="008C697A" w:rsidRDefault="3E36AAEE">
      <w:r>
        <w:t>25.1.2</w:t>
      </w:r>
    </w:p>
    <w:p w14:paraId="2802DB87" w14:textId="77777777" w:rsidR="008C697A" w:rsidRDefault="00F85E01">
      <w:r>
        <w:t>Fotografie pochází z roku 1989. Jakou událost zachycuje?</w:t>
      </w:r>
    </w:p>
    <w:p w14:paraId="10AC9BDE" w14:textId="77777777" w:rsidR="008C697A" w:rsidRDefault="00F85E01">
      <w:pPr>
        <w:numPr>
          <w:ilvl w:val="0"/>
          <w:numId w:val="1"/>
        </w:numPr>
      </w:pPr>
      <w:r>
        <w:t>pád komunistického režimu v Maďarsku</w:t>
      </w:r>
    </w:p>
    <w:p w14:paraId="48E4549C" w14:textId="77777777" w:rsidR="008C697A" w:rsidRDefault="00F85E01">
      <w:pPr>
        <w:numPr>
          <w:ilvl w:val="0"/>
          <w:numId w:val="1"/>
        </w:numPr>
      </w:pPr>
      <w:r>
        <w:t>sametovou revoluci v Praze</w:t>
      </w:r>
    </w:p>
    <w:p w14:paraId="7A8ED104" w14:textId="77777777" w:rsidR="008C697A" w:rsidRDefault="00F85E01">
      <w:pPr>
        <w:numPr>
          <w:ilvl w:val="0"/>
          <w:numId w:val="1"/>
        </w:numPr>
      </w:pPr>
      <w:r>
        <w:t xml:space="preserve">boj mezi rumunskou tajnou policií </w:t>
      </w:r>
      <w:proofErr w:type="spellStart"/>
      <w:r>
        <w:t>Securitate</w:t>
      </w:r>
      <w:proofErr w:type="spellEnd"/>
      <w:r>
        <w:t xml:space="preserve"> a armádou</w:t>
      </w:r>
    </w:p>
    <w:p w14:paraId="53F57951" w14:textId="045BB50F" w:rsidR="008C697A" w:rsidRDefault="3E36AAEE">
      <w:pPr>
        <w:numPr>
          <w:ilvl w:val="0"/>
          <w:numId w:val="1"/>
        </w:numPr>
      </w:pPr>
      <w:r>
        <w:t xml:space="preserve">pád </w:t>
      </w:r>
      <w:r w:rsidR="09DC3961">
        <w:t>B</w:t>
      </w:r>
      <w:r>
        <w:t>erlínské zdi</w:t>
      </w:r>
    </w:p>
    <w:p w14:paraId="0B3C03CD" w14:textId="77777777" w:rsidR="008C697A" w:rsidRDefault="00F85E01">
      <w:pPr>
        <w:numPr>
          <w:ilvl w:val="0"/>
          <w:numId w:val="1"/>
        </w:numPr>
      </w:pPr>
      <w:r>
        <w:t>emigraci východních Němců do SRN přes Prahu</w:t>
      </w:r>
    </w:p>
    <w:p w14:paraId="186A8E1E" w14:textId="77777777" w:rsidR="008C697A" w:rsidRDefault="008C697A"/>
    <w:p w14:paraId="4ADAC2AE" w14:textId="77777777" w:rsidR="008C697A" w:rsidRDefault="008C697A"/>
    <w:p w14:paraId="456B6660" w14:textId="7CBC3929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>25.2 Složitější úkoly vázané na procedurální dovednosti a koncepty historického myšlení</w:t>
      </w:r>
    </w:p>
    <w:p w14:paraId="4443508F" w14:textId="77777777" w:rsidR="008C697A" w:rsidRDefault="008C697A"/>
    <w:p w14:paraId="65765610" w14:textId="23F54809" w:rsidR="008C697A" w:rsidRDefault="58FDF2CB">
      <w:r>
        <w:t>V</w:t>
      </w:r>
      <w:r w:rsidR="3E36AAEE">
        <w:t>ýchozí zdroje k úloze 25.2.1. a 25.2.2</w:t>
      </w:r>
    </w:p>
    <w:p w14:paraId="07D09508" w14:textId="77777777" w:rsidR="008C697A" w:rsidRDefault="00F85E01">
      <w:r>
        <w:t>Prostuduj si oba zdroje, které komentují událost v jaderné elektrárně v Černobylu a splň následující úkoly</w:t>
      </w:r>
    </w:p>
    <w:p w14:paraId="67F218FD" w14:textId="77777777" w:rsidR="008C697A" w:rsidRDefault="3E36AAEE" w:rsidP="5A9D2B96">
      <w:pPr>
        <w:rPr>
          <w:b/>
          <w:bCs/>
        </w:rPr>
      </w:pPr>
      <w:r w:rsidRPr="13390AA2">
        <w:rPr>
          <w:b/>
          <w:bCs/>
        </w:rPr>
        <w:t>Zdroj 1 (1986)</w:t>
      </w:r>
    </w:p>
    <w:p w14:paraId="4DB58DE2" w14:textId="68604EE8" w:rsidR="008C697A" w:rsidRDefault="3E36AAEE">
      <w:r>
        <w:t xml:space="preserve">Některé agentury na </w:t>
      </w:r>
      <w:r w:rsidR="00BDF2EA">
        <w:t>Z</w:t>
      </w:r>
      <w:r>
        <w:t>ápadě rozšířily zvěsti o tom, že při havárii zahynuly tisíce lidí. Jak už bylo oznámeno, ve skutečnosti zahynuli dva lidé a hospitalizováno bylo celkem 197 lidí, z nichž 49 opustilo nemocnici po vyšetření. Práce závodů, kolchozů, sovchozů i institucí pokračují normálně. Rada ministrů Ukrajiny oznámila, že podle údajů vládní komise se radiační situace na černobylské elektrárně a přilehlém okolí zlepšuje. Stav ovzduší na ostatním území Kyjevské oblasti a Kyjeva nevyvolává obavy. Kvalita pitné vody i vody v řekách a vodojemech odpovídá normám. Stav prostředí se neustále sleduje.</w:t>
      </w:r>
    </w:p>
    <w:p w14:paraId="4910E720" w14:textId="77777777" w:rsidR="008C697A" w:rsidRDefault="008C697A"/>
    <w:p w14:paraId="287F902B" w14:textId="77777777" w:rsidR="008C697A" w:rsidRDefault="3E36AAEE" w:rsidP="5A9D2B96">
      <w:pPr>
        <w:rPr>
          <w:b/>
          <w:bCs/>
        </w:rPr>
      </w:pPr>
      <w:r w:rsidRPr="13390AA2">
        <w:rPr>
          <w:b/>
          <w:bCs/>
        </w:rPr>
        <w:t xml:space="preserve">Zdroj 2 (1986) </w:t>
      </w:r>
    </w:p>
    <w:p w14:paraId="40CA776B" w14:textId="77777777" w:rsidR="008C697A" w:rsidRDefault="00F85E01">
      <w:r>
        <w:t>Mraky nasycené radioaktivními zplodinami po katastrofě v Černobylu již dávno rozhodily svou nebezpečnou nálož po evropských zemích. Lidé si zvykli, že počet becquerelů v zelenině, ovoci, houbách se zase o něco zvýšil a noviny zaznamenávají jen obzvláštní případy. To, když západoněmecké úřady vrátí do Rumunska náklad zeleniny, u které přípustná dávka záření byla podstatně překročena, když ve Švédsku mají být utraceny stovky sobů, kteří se stali zdrojem radioaktivity. Ti opatrnější obyvatelé Skandinávie i střední Evropy se stále ještě často s obavou ptají: Co smíme a co nesmíme jíst? Jsou pískoviště či louky pro naše děti už skutečně nezávadné?</w:t>
      </w:r>
    </w:p>
    <w:p w14:paraId="32542DBF" w14:textId="77777777" w:rsidR="008C697A" w:rsidRDefault="008C697A"/>
    <w:p w14:paraId="626BC51D" w14:textId="77777777" w:rsidR="008C697A" w:rsidRDefault="008C697A"/>
    <w:p w14:paraId="5B75C35F" w14:textId="75A1FC3B" w:rsidR="008C697A" w:rsidRDefault="3E36AAEE">
      <w:r>
        <w:t>25.2.1: Jak hodnotí výbuch v elektrárně jednotlivé zdroje?</w:t>
      </w:r>
    </w:p>
    <w:p w14:paraId="4FD50B8C" w14:textId="77777777" w:rsidR="008C697A" w:rsidRDefault="00F85E01">
      <w:r>
        <w:t xml:space="preserve">Zdroj 1 je k události více kritický, zatímco zdroj 2 se </w:t>
      </w:r>
      <w:proofErr w:type="gramStart"/>
      <w:r>
        <w:t>snaží</w:t>
      </w:r>
      <w:proofErr w:type="gramEnd"/>
      <w:r>
        <w:t xml:space="preserve"> spíše událost bagatelizovat.</w:t>
      </w:r>
    </w:p>
    <w:p w14:paraId="3B28D340" w14:textId="77777777" w:rsidR="008C697A" w:rsidRDefault="00F85E0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283D0C7A" w14:textId="77777777" w:rsidR="008C697A" w:rsidRDefault="00F85E01">
      <w:r>
        <w:t>Oba zdroje popisují dopady výbuchu na životní prostředí.</w:t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49147013" w14:textId="77777777" w:rsidR="008C697A" w:rsidRDefault="00F85E01">
      <w:r>
        <w:t>Oba zdroje přiznávají, že k havárii došlo.</w:t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301C54E2" w14:textId="77777777" w:rsidR="008C697A" w:rsidRDefault="008C697A"/>
    <w:p w14:paraId="49F11C9F" w14:textId="77777777" w:rsidR="008C697A" w:rsidRDefault="008C697A"/>
    <w:p w14:paraId="41E3D448" w14:textId="77777777" w:rsidR="008C697A" w:rsidRDefault="008C697A"/>
    <w:p w14:paraId="5C53A3CC" w14:textId="77777777" w:rsidR="008C697A" w:rsidRDefault="008C697A"/>
    <w:p w14:paraId="0FBFBA8E" w14:textId="2BEE4C52" w:rsidR="008C697A" w:rsidRDefault="3E36AAEE">
      <w:r>
        <w:t>25.2.2: Který ze zdrojů vznikl nejspíše mimo Československo? Doplň do tabulky, proč si to myslíš</w:t>
      </w:r>
      <w:r w:rsidR="76AF1D01">
        <w:t>.</w:t>
      </w:r>
    </w:p>
    <w:p w14:paraId="49648D36" w14:textId="5CA11501" w:rsidR="008C697A" w:rsidRDefault="3E36AAEE">
      <w:r>
        <w:t>Je to zdroj …</w:t>
      </w:r>
    </w:p>
    <w:p w14:paraId="318A303A" w14:textId="77777777" w:rsidR="008C697A" w:rsidRDefault="008C697A"/>
    <w:p w14:paraId="1D68F238" w14:textId="77777777" w:rsidR="008C697A" w:rsidRDefault="008C697A"/>
    <w:tbl>
      <w:tblPr>
        <w:tblStyle w:val="a1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30"/>
        <w:gridCol w:w="5070"/>
      </w:tblGrid>
      <w:tr w:rsidR="008C697A" w14:paraId="28B6D2A2" w14:textId="77777777" w:rsidTr="13390AA2"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11D51" w14:textId="12B7371C" w:rsidR="008C697A" w:rsidRDefault="58939972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Č</w:t>
            </w:r>
            <w:r w:rsidR="3E36AAEE">
              <w:t>ást textu, která mě k mému rozhodnutí přivedla</w:t>
            </w:r>
            <w:r w:rsidR="4BF0F37D"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E9780" w14:textId="1578501D" w:rsidR="008C697A" w:rsidRDefault="3E36AAEE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 to podle mě znamená</w:t>
            </w:r>
            <w:r w:rsidR="278DA418">
              <w:t>.</w:t>
            </w:r>
          </w:p>
        </w:tc>
      </w:tr>
      <w:tr w:rsidR="008C697A" w14:paraId="7785895F" w14:textId="77777777" w:rsidTr="13390AA2"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B4F1F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4D70991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896C716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B604E70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E0869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8F3EA8F" w14:textId="77777777" w:rsidR="008C697A" w:rsidRDefault="008C697A"/>
    <w:p w14:paraId="207A6344" w14:textId="77777777" w:rsidR="008C697A" w:rsidRDefault="008C697A"/>
    <w:p w14:paraId="123EF016" w14:textId="77777777" w:rsidR="008C697A" w:rsidRDefault="008C697A"/>
    <w:p w14:paraId="138D414E" w14:textId="5F763F75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 xml:space="preserve">25.3 Komplexní úkoly vázané na </w:t>
      </w:r>
      <w:proofErr w:type="spellStart"/>
      <w:r w:rsidRPr="13390AA2">
        <w:rPr>
          <w:b/>
          <w:bCs/>
          <w:u w:val="single"/>
        </w:rPr>
        <w:t>metakognitivní</w:t>
      </w:r>
      <w:proofErr w:type="spellEnd"/>
      <w:r w:rsidRPr="13390AA2">
        <w:rPr>
          <w:b/>
          <w:bCs/>
          <w:u w:val="single"/>
        </w:rPr>
        <w:t xml:space="preserve"> dimenze myšlení a historické koncepty</w:t>
      </w:r>
    </w:p>
    <w:p w14:paraId="2D0F017D" w14:textId="77777777" w:rsidR="008C697A" w:rsidRDefault="008C697A"/>
    <w:p w14:paraId="33B8DC12" w14:textId="77777777" w:rsidR="008C697A" w:rsidRDefault="008C697A"/>
    <w:p w14:paraId="55DF7934" w14:textId="1DCF3BEA" w:rsidR="008C697A" w:rsidRDefault="3E36AAEE">
      <w:r>
        <w:t>Výchozí zdroje k úloze 25.3.1</w:t>
      </w:r>
    </w:p>
    <w:p w14:paraId="7939917C" w14:textId="238E8FB3" w:rsidR="008C697A" w:rsidRDefault="3E36AAEE" w:rsidP="13390AA2">
      <w:r w:rsidRPr="13390AA2">
        <w:rPr>
          <w:b/>
          <w:bCs/>
        </w:rPr>
        <w:t xml:space="preserve">Fotografie 1: </w:t>
      </w:r>
      <w:r w:rsidR="4D81079E" w:rsidRPr="13390AA2">
        <w:rPr>
          <w:b/>
          <w:bCs/>
        </w:rPr>
        <w:t>P</w:t>
      </w:r>
      <w:r w:rsidRPr="13390AA2">
        <w:rPr>
          <w:b/>
          <w:bCs/>
        </w:rPr>
        <w:t>olský odborový vůdce Lech</w:t>
      </w:r>
      <w:r w:rsidRPr="13390AA2">
        <w:rPr>
          <w:sz w:val="28"/>
          <w:szCs w:val="28"/>
        </w:rPr>
        <w:t xml:space="preserve"> </w:t>
      </w:r>
      <w:proofErr w:type="spellStart"/>
      <w:r w:rsidR="4CBC9ADA" w:rsidRPr="13390AA2">
        <w:rPr>
          <w:rFonts w:ascii="Segoe UI" w:eastAsia="Segoe UI" w:hAnsi="Segoe UI" w:cs="Segoe UI"/>
          <w:b/>
          <w:bCs/>
          <w:color w:val="333333"/>
        </w:rPr>
        <w:t>Wałęsa</w:t>
      </w:r>
      <w:proofErr w:type="spellEnd"/>
      <w:r w:rsidR="4CBC9ADA" w:rsidRPr="13390AA2">
        <w:rPr>
          <w:sz w:val="28"/>
          <w:szCs w:val="28"/>
        </w:rPr>
        <w:t xml:space="preserve"> </w:t>
      </w:r>
      <w:proofErr w:type="gramStart"/>
      <w:r w:rsidRPr="13390AA2">
        <w:rPr>
          <w:b/>
          <w:bCs/>
        </w:rPr>
        <w:t>hovoří</w:t>
      </w:r>
      <w:proofErr w:type="gramEnd"/>
      <w:r w:rsidRPr="13390AA2">
        <w:rPr>
          <w:b/>
          <w:bCs/>
        </w:rPr>
        <w:t xml:space="preserve"> v Gdaňsku před příznivci odborového hnutí Solidarita, podzim 1988,</w:t>
      </w:r>
      <w:r>
        <w:t xml:space="preserve"> překlad transparentu: </w:t>
      </w:r>
      <w:r w:rsidR="7BD35B6D">
        <w:t>„</w:t>
      </w:r>
      <w:r>
        <w:t>Bez Boha a Solidarity není svoboda</w:t>
      </w:r>
      <w:r w:rsidR="0E3BA7C0">
        <w:t>“</w:t>
      </w:r>
      <w:r w:rsidR="550F4E24">
        <w:t>.</w:t>
      </w:r>
    </w:p>
    <w:p w14:paraId="308F3AD5" w14:textId="77777777" w:rsidR="008C697A" w:rsidRDefault="00F85E01">
      <w:r>
        <w:rPr>
          <w:noProof/>
        </w:rPr>
        <w:drawing>
          <wp:inline distT="114300" distB="114300" distL="114300" distR="114300" wp14:anchorId="057DA9D3" wp14:editId="40E8A838">
            <wp:extent cx="5731200" cy="3225800"/>
            <wp:effectExtent l="0" t="0" r="0" b="0"/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0CFBB" w14:textId="77777777" w:rsidR="008C697A" w:rsidRDefault="00000000">
      <w:hyperlink r:id="rId12">
        <w:r w:rsidR="00F85E01">
          <w:rPr>
            <w:color w:val="1155CC"/>
            <w:u w:val="single"/>
          </w:rPr>
          <w:t>https://www.bbc.com/news/world-europe-17753718</w:t>
        </w:r>
      </w:hyperlink>
    </w:p>
    <w:p w14:paraId="42BDDDF3" w14:textId="77777777" w:rsidR="008C697A" w:rsidRDefault="008C697A"/>
    <w:p w14:paraId="08F882C8" w14:textId="77777777" w:rsidR="008C697A" w:rsidRDefault="00F85E01">
      <w:pPr>
        <w:rPr>
          <w:b/>
        </w:rPr>
      </w:pPr>
      <w:r>
        <w:br w:type="page"/>
      </w:r>
    </w:p>
    <w:p w14:paraId="40BDF26C" w14:textId="77777777" w:rsidR="008C697A" w:rsidRDefault="00F85E01">
      <w:r>
        <w:rPr>
          <w:b/>
        </w:rPr>
        <w:lastRenderedPageBreak/>
        <w:t xml:space="preserve">Fotografie </w:t>
      </w:r>
      <w:proofErr w:type="gramStart"/>
      <w:r>
        <w:rPr>
          <w:b/>
        </w:rPr>
        <w:t>2:  Plakátové</w:t>
      </w:r>
      <w:proofErr w:type="gramEnd"/>
      <w:r>
        <w:rPr>
          <w:b/>
        </w:rPr>
        <w:t xml:space="preserve"> výzvy na soše svatého Václava na Václavském náměstí v Praze, podzim 1989. </w:t>
      </w:r>
      <w:r>
        <w:t xml:space="preserve">(Nalepené jsou také fotky Tomáše </w:t>
      </w:r>
      <w:proofErr w:type="spellStart"/>
      <w:r>
        <w:t>Garrigua</w:t>
      </w:r>
      <w:proofErr w:type="spellEnd"/>
      <w:r>
        <w:t xml:space="preserve"> Masaryka, Jana Palacha a Alexandra Dubčeka.)</w:t>
      </w:r>
    </w:p>
    <w:p w14:paraId="5209E2D0" w14:textId="77777777" w:rsidR="008C697A" w:rsidRDefault="00F85E01">
      <w:r>
        <w:rPr>
          <w:noProof/>
        </w:rPr>
        <w:drawing>
          <wp:inline distT="114300" distB="114300" distL="114300" distR="114300" wp14:anchorId="388A3866" wp14:editId="29A2628B">
            <wp:extent cx="5731200" cy="3886200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F2DA3" w14:textId="77777777" w:rsidR="008C697A" w:rsidRDefault="00F85E01">
      <w:r>
        <w:t xml:space="preserve">Foto: Bedřich </w:t>
      </w:r>
      <w:proofErr w:type="spellStart"/>
      <w:r>
        <w:t>Kaas</w:t>
      </w:r>
      <w:proofErr w:type="spellEnd"/>
      <w:r>
        <w:t xml:space="preserve">, zdroj: </w:t>
      </w:r>
      <w:hyperlink r:id="rId14">
        <w:r>
          <w:rPr>
            <w:color w:val="1155CC"/>
            <w:u w:val="single"/>
          </w:rPr>
          <w:t>https://www.irozhlas.cz/fotogalerie/8111301?fid=5038371</w:t>
        </w:r>
      </w:hyperlink>
    </w:p>
    <w:p w14:paraId="5896AB84" w14:textId="77777777" w:rsidR="008C697A" w:rsidRDefault="008C697A">
      <w:pPr>
        <w:rPr>
          <w:sz w:val="18"/>
          <w:szCs w:val="18"/>
          <w:highlight w:val="white"/>
        </w:rPr>
      </w:pPr>
    </w:p>
    <w:p w14:paraId="273ED6F9" w14:textId="77777777" w:rsidR="008C697A" w:rsidRDefault="008C697A">
      <w:pPr>
        <w:rPr>
          <w:sz w:val="18"/>
          <w:szCs w:val="18"/>
          <w:highlight w:val="white"/>
        </w:rPr>
      </w:pPr>
    </w:p>
    <w:p w14:paraId="30C9D724" w14:textId="77777777" w:rsidR="008C697A" w:rsidRDefault="008C697A">
      <w:pPr>
        <w:rPr>
          <w:sz w:val="18"/>
          <w:szCs w:val="18"/>
          <w:highlight w:val="white"/>
        </w:rPr>
      </w:pPr>
    </w:p>
    <w:p w14:paraId="4A4F3AE6" w14:textId="265F1CEA" w:rsidR="008C697A" w:rsidRDefault="3E36AAEE">
      <w:r w:rsidRPr="13390AA2">
        <w:rPr>
          <w:b/>
          <w:bCs/>
        </w:rPr>
        <w:t>Fotografie 3</w:t>
      </w:r>
      <w:r w:rsidR="2B637DA7" w:rsidRPr="13390AA2">
        <w:rPr>
          <w:b/>
          <w:bCs/>
        </w:rPr>
        <w:t>:</w:t>
      </w:r>
      <w:r w:rsidRPr="13390AA2">
        <w:rPr>
          <w:b/>
          <w:bCs/>
        </w:rPr>
        <w:t xml:space="preserve"> Maďarsko, 15. března 1988, demonstrace k výročí revoluce 1848</w:t>
      </w:r>
      <w:r>
        <w:t xml:space="preserve">, překlad </w:t>
      </w:r>
      <w:proofErr w:type="gramStart"/>
      <w:r>
        <w:t>transparentu .</w:t>
      </w:r>
      <w:proofErr w:type="gramEnd"/>
      <w:r>
        <w:t xml:space="preserve"> </w:t>
      </w:r>
      <w:r w:rsidR="2347E58C">
        <w:t>„</w:t>
      </w:r>
      <w:r>
        <w:t>Svoboda tisku</w:t>
      </w:r>
      <w:proofErr w:type="gramStart"/>
      <w:r w:rsidR="50DAFBD1">
        <w:t>“</w:t>
      </w:r>
      <w:r>
        <w:t xml:space="preserve"> </w:t>
      </w:r>
      <w:r w:rsidR="13BDD8A5">
        <w:t>.</w:t>
      </w:r>
      <w:proofErr w:type="gramEnd"/>
    </w:p>
    <w:p w14:paraId="5C935395" w14:textId="77777777" w:rsidR="008C697A" w:rsidRDefault="008C697A"/>
    <w:p w14:paraId="1AFA66A7" w14:textId="77777777" w:rsidR="008C697A" w:rsidRDefault="008C697A"/>
    <w:p w14:paraId="1340E13F" w14:textId="77777777" w:rsidR="008C697A" w:rsidRDefault="008C697A"/>
    <w:p w14:paraId="3B0DF9CA" w14:textId="77777777" w:rsidR="008C697A" w:rsidRDefault="00F85E01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55AB3EE5" wp14:editId="2598AD36">
            <wp:extent cx="5731200" cy="3543300"/>
            <wp:effectExtent l="0" t="0" r="0" b="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4944D" w14:textId="77777777" w:rsidR="008C697A" w:rsidRDefault="00F85E01">
      <w:r>
        <w:t xml:space="preserve">zdroj: </w:t>
      </w:r>
      <w:hyperlink r:id="rId16">
        <w:r>
          <w:rPr>
            <w:color w:val="1155CC"/>
            <w:u w:val="single"/>
          </w:rPr>
          <w:t>https://budapestretro.weebly.com/the-end.html</w:t>
        </w:r>
      </w:hyperlink>
    </w:p>
    <w:p w14:paraId="562A0040" w14:textId="77777777" w:rsidR="008C697A" w:rsidRDefault="008C697A"/>
    <w:p w14:paraId="24586C85" w14:textId="77777777" w:rsidR="008C697A" w:rsidRDefault="00F85E01">
      <w:pPr>
        <w:rPr>
          <w:b/>
        </w:rPr>
      </w:pPr>
      <w:r>
        <w:rPr>
          <w:b/>
        </w:rPr>
        <w:t xml:space="preserve"> </w:t>
      </w:r>
    </w:p>
    <w:p w14:paraId="6F47F8EA" w14:textId="4E1195C4" w:rsidR="008C697A" w:rsidRDefault="000A194A">
      <w:pPr>
        <w:rPr>
          <w:b/>
        </w:rPr>
      </w:pPr>
      <w:r>
        <w:rPr>
          <w:b/>
        </w:rPr>
        <w:t>Kontext fotografie</w:t>
      </w:r>
      <w:r w:rsidR="00F85E01">
        <w:rPr>
          <w:b/>
        </w:rPr>
        <w:t>:</w:t>
      </w:r>
    </w:p>
    <w:p w14:paraId="3725179A" w14:textId="5DF943E6" w:rsidR="008C697A" w:rsidRDefault="5637972A" w:rsidP="1195FE94">
      <w:pPr>
        <w:ind w:firstLine="720"/>
        <w:jc w:val="both"/>
      </w:pPr>
      <w:r>
        <w:t xml:space="preserve">Oficiální oslavy 15. </w:t>
      </w:r>
      <w:r w:rsidR="3D79F8F3">
        <w:t>b</w:t>
      </w:r>
      <w:r>
        <w:t>řezna</w:t>
      </w:r>
      <w:r w:rsidR="59BAE464">
        <w:t>,</w:t>
      </w:r>
      <w:r>
        <w:t xml:space="preserve"> Maďarsko</w:t>
      </w:r>
      <w:r w:rsidR="6F671AD4">
        <w:t xml:space="preserve"> si</w:t>
      </w:r>
      <w:r>
        <w:t xml:space="preserve"> připomínalo povstání z roku 1848 proti habsburské nadvládě. Problémem pro maďarskou komunistickou vládu bylo, </w:t>
      </w:r>
      <w:r w:rsidR="000A194A">
        <w:t>že speciální</w:t>
      </w:r>
      <w:r>
        <w:t xml:space="preserve"> národní maďarský svátek neumožňoval komunistickou interpretaci. Z tohoto důvodu nebyl 15. březen státním svátkem a bylo zakázáno ho slavit, i když školáci měli den volna. </w:t>
      </w:r>
    </w:p>
    <w:p w14:paraId="25074CAF" w14:textId="6FA1EE0B" w:rsidR="008C697A" w:rsidRDefault="5637972A" w:rsidP="76FC121B">
      <w:pPr>
        <w:ind w:firstLine="720"/>
        <w:jc w:val="both"/>
      </w:pPr>
      <w:r>
        <w:t>Lidé den vnímali jako den, kd</w:t>
      </w:r>
      <w:r w:rsidR="7FA4B1A0">
        <w:t>y</w:t>
      </w:r>
      <w:r>
        <w:t xml:space="preserve"> proběhl pokus o osvobození od cizí nadvlády, připomínka výročí v roce 1988 byla lidmi vnímána jako vyjádření vůle </w:t>
      </w:r>
      <w:r w:rsidR="000A194A">
        <w:t>lidu zbavit</w:t>
      </w:r>
      <w:r>
        <w:t xml:space="preserve"> </w:t>
      </w:r>
      <w:r w:rsidR="1683D53B">
        <w:t xml:space="preserve">se </w:t>
      </w:r>
      <w:r>
        <w:t xml:space="preserve">nadvlády sovětské. V tomto roce se konaly demonstrace, kde lidé volali po svobodě tisku. Byla to do té doby největší neoficiální demonstrace v Maďarsku. </w:t>
      </w:r>
    </w:p>
    <w:p w14:paraId="241591F8" w14:textId="77777777" w:rsidR="008C697A" w:rsidRDefault="008C697A">
      <w:pPr>
        <w:jc w:val="both"/>
      </w:pPr>
    </w:p>
    <w:p w14:paraId="6A8D9A01" w14:textId="77777777" w:rsidR="008C697A" w:rsidRDefault="008C697A">
      <w:pPr>
        <w:jc w:val="both"/>
      </w:pPr>
    </w:p>
    <w:p w14:paraId="5559FA12" w14:textId="77777777" w:rsidR="008C697A" w:rsidRDefault="008C697A">
      <w:pPr>
        <w:jc w:val="both"/>
      </w:pPr>
    </w:p>
    <w:p w14:paraId="77DB58FB" w14:textId="77777777" w:rsidR="008C697A" w:rsidRDefault="008C697A"/>
    <w:p w14:paraId="34F18A39" w14:textId="01BB5398" w:rsidR="008C697A" w:rsidRDefault="5637972A">
      <w:r>
        <w:t>25.3.1 Prostudujte fotografie a doplňte tabulku</w:t>
      </w:r>
      <w:r w:rsidR="29F2F786">
        <w:t>.</w:t>
      </w:r>
    </w:p>
    <w:p w14:paraId="31507C0F" w14:textId="77777777" w:rsidR="008C697A" w:rsidRDefault="008C697A"/>
    <w:tbl>
      <w:tblPr>
        <w:tblStyle w:val="a2"/>
        <w:tblW w:w="877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6525"/>
      </w:tblGrid>
      <w:tr w:rsidR="008C697A" w14:paraId="5D856005" w14:textId="77777777" w:rsidTr="13390AA2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40CA2" w14:textId="77777777" w:rsidR="008C697A" w:rsidRDefault="008C697A">
            <w:pPr>
              <w:widowControl w:val="0"/>
              <w:spacing w:line="240" w:lineRule="auto"/>
            </w:pP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A41A" w14:textId="6613DB74" w:rsidR="008C697A" w:rsidRDefault="5637972A">
            <w:r>
              <w:t>Popište fotografie a pokuste se je využít, abyste zobecnili</w:t>
            </w:r>
            <w:r w:rsidR="5529384E">
              <w:t>,</w:t>
            </w:r>
            <w:r>
              <w:t xml:space="preserve"> o co opozičním hnutím v jednotlivých státech šlo.</w:t>
            </w:r>
          </w:p>
        </w:tc>
      </w:tr>
      <w:tr w:rsidR="008C697A" w14:paraId="14B12680" w14:textId="77777777" w:rsidTr="13390AA2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19334" w14:textId="77777777" w:rsidR="008C697A" w:rsidRDefault="00F85E0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 1 Polsko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92799" w14:textId="77777777" w:rsidR="008C697A" w:rsidRDefault="008C697A">
            <w:pPr>
              <w:widowControl w:val="0"/>
              <w:spacing w:line="240" w:lineRule="auto"/>
            </w:pPr>
          </w:p>
        </w:tc>
      </w:tr>
      <w:tr w:rsidR="008C697A" w14:paraId="2AC4E891" w14:textId="77777777" w:rsidTr="13390AA2"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EB12C" w14:textId="77777777" w:rsidR="008C697A" w:rsidRDefault="00F85E0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 2 Československo</w:t>
            </w:r>
          </w:p>
        </w:tc>
        <w:tc>
          <w:tcPr>
            <w:tcW w:w="65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FD96D" w14:textId="77777777" w:rsidR="008C697A" w:rsidRDefault="008C697A">
            <w:pPr>
              <w:widowControl w:val="0"/>
              <w:spacing w:line="240" w:lineRule="auto"/>
            </w:pPr>
          </w:p>
        </w:tc>
      </w:tr>
      <w:tr w:rsidR="008C697A" w14:paraId="34E9465C" w14:textId="77777777" w:rsidTr="13390AA2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ABE78" w14:textId="77777777" w:rsidR="008C697A" w:rsidRDefault="00F85E0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 3 Maďarsko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9D97D" w14:textId="77777777" w:rsidR="008C697A" w:rsidRDefault="008C697A">
            <w:pPr>
              <w:widowControl w:val="0"/>
              <w:spacing w:line="240" w:lineRule="auto"/>
            </w:pPr>
          </w:p>
        </w:tc>
      </w:tr>
    </w:tbl>
    <w:p w14:paraId="743D08DE" w14:textId="77777777" w:rsidR="008C697A" w:rsidRDefault="008C697A"/>
    <w:p w14:paraId="648A177F" w14:textId="77777777" w:rsidR="008C697A" w:rsidRDefault="008C697A"/>
    <w:p w14:paraId="20B43DE1" w14:textId="77777777" w:rsidR="008C697A" w:rsidRDefault="008C697A"/>
    <w:p w14:paraId="3DB692F1" w14:textId="77777777" w:rsidR="008C697A" w:rsidRDefault="00F85E01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Vyhodnocení úloh, citace zdrojů, komentáře</w:t>
      </w:r>
    </w:p>
    <w:p w14:paraId="202FF5DA" w14:textId="77777777" w:rsidR="008C697A" w:rsidRDefault="008C697A"/>
    <w:p w14:paraId="6AF77EEA" w14:textId="77777777" w:rsidR="008C697A" w:rsidRDefault="008C697A"/>
    <w:tbl>
      <w:tblPr>
        <w:tblStyle w:val="a3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7500"/>
      </w:tblGrid>
      <w:tr w:rsidR="008C697A" w14:paraId="2E910C2A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588A" w14:textId="3FC6DCED" w:rsidR="008C697A" w:rsidRDefault="5637972A">
            <w:pPr>
              <w:widowControl w:val="0"/>
              <w:spacing w:line="240" w:lineRule="auto"/>
            </w:pPr>
            <w:r>
              <w:t>25.1.1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68D2" w14:textId="4A305811" w:rsidR="008C697A" w:rsidRDefault="5637972A">
            <w:pPr>
              <w:widowControl w:val="0"/>
              <w:spacing w:line="240" w:lineRule="auto"/>
            </w:pPr>
            <w:r>
              <w:t xml:space="preserve">1975 </w:t>
            </w:r>
            <w:r w:rsidR="121FCCD7">
              <w:t>k</w:t>
            </w:r>
            <w:r>
              <w:t>onference KBSE Helsink</w:t>
            </w:r>
            <w:r w:rsidR="1A0471DE">
              <w:t>y</w:t>
            </w:r>
            <w:r>
              <w:t xml:space="preserve">, 1980 vznik organizace nezávislých odborů Solidarita v Polsku, 1985 Michail Gorbačov u moci </w:t>
            </w:r>
            <w:r w:rsidR="56E85B8D">
              <w:t>–</w:t>
            </w:r>
            <w:r>
              <w:t xml:space="preserve"> perestrojka/ glasnosť, 5/1988 sesazen Jáno</w:t>
            </w:r>
            <w:r w:rsidR="688E20A5">
              <w:t>s</w:t>
            </w:r>
            <w:r>
              <w:t xml:space="preserve"> K</w:t>
            </w:r>
            <w:r w:rsidR="1C69224D">
              <w:t>á</w:t>
            </w:r>
            <w:r>
              <w:t xml:space="preserve">dár a rozpuštění kom. strany v Maďarsku, 11/1989 </w:t>
            </w:r>
            <w:r w:rsidR="3ABC01B9">
              <w:t>s</w:t>
            </w:r>
            <w:r>
              <w:t>ametová revoluce v Československu, 10/1990 sjednocení východního a západního Německa, 1991 rozpad Sovětského svazu, vznik Ruské federace (prezident Boris Jelcin)</w:t>
            </w:r>
          </w:p>
          <w:p w14:paraId="62E60D17" w14:textId="77777777" w:rsidR="008C697A" w:rsidRDefault="008C697A">
            <w:pPr>
              <w:widowControl w:val="0"/>
              <w:spacing w:line="240" w:lineRule="auto"/>
            </w:pPr>
          </w:p>
        </w:tc>
      </w:tr>
      <w:tr w:rsidR="008C697A" w14:paraId="5E00886F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74D0" w14:textId="01FFE93E" w:rsidR="008C697A" w:rsidRDefault="5637972A">
            <w:pPr>
              <w:widowControl w:val="0"/>
              <w:spacing w:line="240" w:lineRule="auto"/>
            </w:pPr>
            <w:r>
              <w:t>25.1.2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A02F6" w14:textId="77777777" w:rsidR="008C697A" w:rsidRDefault="00F85E01">
            <w:pPr>
              <w:widowControl w:val="0"/>
              <w:spacing w:line="240" w:lineRule="auto"/>
            </w:pPr>
            <w:r>
              <w:t>d</w:t>
            </w:r>
          </w:p>
        </w:tc>
      </w:tr>
      <w:tr w:rsidR="008C697A" w14:paraId="2B5DE31C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EE7D5" w14:textId="5F2121EF" w:rsidR="008C697A" w:rsidRDefault="5637972A">
            <w:pPr>
              <w:widowControl w:val="0"/>
              <w:spacing w:line="240" w:lineRule="auto"/>
            </w:pPr>
            <w:r>
              <w:t>25.2.1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0CA99" w14:textId="227C18D8" w:rsidR="008C697A" w:rsidRDefault="5890534D">
            <w:pPr>
              <w:widowControl w:val="0"/>
              <w:spacing w:line="240" w:lineRule="auto"/>
            </w:pPr>
            <w:r>
              <w:t>Z</w:t>
            </w:r>
            <w:r w:rsidR="5637972A">
              <w:t>droj 1: Zpravodajství Československého rozhlasu, 30. dubna 1986</w:t>
            </w:r>
          </w:p>
          <w:p w14:paraId="4DB8F87E" w14:textId="427EE9E9" w:rsidR="008C697A" w:rsidRDefault="7261AEBC">
            <w:pPr>
              <w:widowControl w:val="0"/>
              <w:spacing w:line="240" w:lineRule="auto"/>
            </w:pPr>
            <w:r>
              <w:t>Z</w:t>
            </w:r>
            <w:r w:rsidR="5637972A">
              <w:t>droj 2: Zpravodajství Rádia Svobodná Evropa, 9. srpna 1986</w:t>
            </w:r>
            <w:r w:rsidR="6F0C28B0">
              <w:t>,</w:t>
            </w:r>
          </w:p>
          <w:p w14:paraId="4C21DA5B" w14:textId="77777777" w:rsidR="008C697A" w:rsidRDefault="00F85E01">
            <w:pPr>
              <w:widowControl w:val="0"/>
              <w:spacing w:line="240" w:lineRule="auto"/>
            </w:pPr>
            <w:r>
              <w:t>převzato z HL cvičení: Jak informovali o havárii</w:t>
            </w:r>
          </w:p>
          <w:p w14:paraId="49C2BF88" w14:textId="7E9FBB95" w:rsidR="008C697A" w:rsidRDefault="12DE6570">
            <w:pPr>
              <w:widowControl w:val="0"/>
              <w:spacing w:line="240" w:lineRule="auto"/>
            </w:pPr>
            <w:r>
              <w:t>V</w:t>
            </w:r>
            <w:r w:rsidR="5637972A">
              <w:t>ýrok 1: NE</w:t>
            </w:r>
          </w:p>
          <w:p w14:paraId="4F3AA284" w14:textId="61A08883" w:rsidR="008C697A" w:rsidRDefault="15E9BCD6">
            <w:pPr>
              <w:widowControl w:val="0"/>
              <w:spacing w:line="240" w:lineRule="auto"/>
            </w:pPr>
            <w:r>
              <w:t>V</w:t>
            </w:r>
            <w:r w:rsidR="5637972A">
              <w:t>ýrok 2: NE</w:t>
            </w:r>
          </w:p>
          <w:p w14:paraId="17798131" w14:textId="3C9DAA74" w:rsidR="008C697A" w:rsidRDefault="7FAF590C">
            <w:pPr>
              <w:widowControl w:val="0"/>
              <w:spacing w:line="240" w:lineRule="auto"/>
            </w:pPr>
            <w:r>
              <w:t>V</w:t>
            </w:r>
            <w:r w:rsidR="5637972A">
              <w:t>ýrok 3: ANO</w:t>
            </w:r>
          </w:p>
        </w:tc>
      </w:tr>
      <w:tr w:rsidR="008C697A" w14:paraId="557E6B8B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E6663" w14:textId="4C3D69EF" w:rsidR="008C697A" w:rsidRDefault="5637972A">
            <w:pPr>
              <w:widowControl w:val="0"/>
              <w:spacing w:line="240" w:lineRule="auto"/>
            </w:pPr>
            <w:r>
              <w:t>25.2.2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CD2A" w14:textId="2467DBE1" w:rsidR="008C697A" w:rsidRDefault="07FB144A">
            <w:pPr>
              <w:widowControl w:val="0"/>
              <w:spacing w:line="240" w:lineRule="auto"/>
            </w:pPr>
            <w:r>
              <w:t>J</w:t>
            </w:r>
            <w:r w:rsidR="5637972A">
              <w:t>e to zdroj 1</w:t>
            </w:r>
            <w:r w:rsidR="1EBB7489">
              <w:t>.</w:t>
            </w:r>
          </w:p>
          <w:p w14:paraId="6F6D9EFE" w14:textId="77777777" w:rsidR="008C697A" w:rsidRDefault="008C697A">
            <w:pPr>
              <w:widowControl w:val="0"/>
              <w:spacing w:line="240" w:lineRule="auto"/>
            </w:pPr>
          </w:p>
          <w:tbl>
            <w:tblPr>
              <w:tblStyle w:val="a4"/>
              <w:tblW w:w="7300" w:type="dxa"/>
              <w:tblInd w:w="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50"/>
              <w:gridCol w:w="3650"/>
            </w:tblGrid>
            <w:tr w:rsidR="008C697A" w14:paraId="49095C43" w14:textId="77777777" w:rsidTr="13390AA2"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797533" w14:textId="179EAB4C" w:rsidR="008C697A" w:rsidRDefault="0322375F">
                  <w:pPr>
                    <w:widowControl w:val="0"/>
                    <w:spacing w:line="240" w:lineRule="auto"/>
                  </w:pPr>
                  <w:r>
                    <w:t>Č</w:t>
                  </w:r>
                  <w:r w:rsidR="5637972A">
                    <w:t>ást textu, která mě k mému rozhodnutí přivedla</w:t>
                  </w:r>
                  <w:r w:rsidR="6C9D7CE2">
                    <w:t>.</w:t>
                  </w:r>
                </w:p>
              </w:tc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921A57" w14:textId="214551BB" w:rsidR="008C697A" w:rsidRDefault="5637972A">
                  <w:pPr>
                    <w:widowControl w:val="0"/>
                    <w:spacing w:line="240" w:lineRule="auto"/>
                  </w:pPr>
                  <w:r>
                    <w:t>Co to podle mě znamená</w:t>
                  </w:r>
                  <w:r w:rsidR="296AC0D0">
                    <w:t>.</w:t>
                  </w:r>
                </w:p>
              </w:tc>
            </w:tr>
            <w:tr w:rsidR="008C697A" w14:paraId="7F337946" w14:textId="77777777" w:rsidTr="13390AA2"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255C52" w14:textId="77777777" w:rsidR="008C697A" w:rsidRDefault="00F85E01">
                  <w:pPr>
                    <w:widowControl w:val="0"/>
                    <w:spacing w:line="240" w:lineRule="auto"/>
                  </w:pPr>
                  <w:r>
                    <w:t>západní agentury</w:t>
                  </w:r>
                </w:p>
              </w:tc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53716F" w14:textId="0BCD9559" w:rsidR="008C697A" w:rsidRDefault="07CDFEBC">
                  <w:pPr>
                    <w:widowControl w:val="0"/>
                    <w:spacing w:line="240" w:lineRule="auto"/>
                  </w:pPr>
                  <w:r>
                    <w:t>V</w:t>
                  </w:r>
                  <w:r w:rsidR="00F85E01">
                    <w:t>ymezování se vůči Západu jako součást režimní propagandy i zpravodajství</w:t>
                  </w:r>
                </w:p>
              </w:tc>
            </w:tr>
            <w:tr w:rsidR="008C697A" w14:paraId="5FC90E40" w14:textId="77777777" w:rsidTr="13390AA2"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C07D58" w14:textId="2627A86E" w:rsidR="008C697A" w:rsidRDefault="2B16F201">
                  <w:pPr>
                    <w:widowControl w:val="0"/>
                    <w:spacing w:line="240" w:lineRule="auto"/>
                  </w:pPr>
                  <w:r>
                    <w:t>P</w:t>
                  </w:r>
                  <w:r w:rsidR="5637972A">
                    <w:t>ráce pokračují normálně // stav ovzduší nevyvolává obavy</w:t>
                  </w:r>
                  <w:r w:rsidR="1B6883AA">
                    <w:t>.</w:t>
                  </w:r>
                </w:p>
              </w:tc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95902F" w14:textId="43C14A1F" w:rsidR="008C697A" w:rsidRDefault="1B6883AA">
                  <w:pPr>
                    <w:widowControl w:val="0"/>
                    <w:spacing w:line="240" w:lineRule="auto"/>
                  </w:pPr>
                  <w:r>
                    <w:t>B</w:t>
                  </w:r>
                  <w:r w:rsidR="5637972A">
                    <w:t>agatelizace události ilustruje neochotu přiznat jakékoli selhání</w:t>
                  </w:r>
                  <w:r w:rsidR="2513FF65">
                    <w:t>.</w:t>
                  </w:r>
                </w:p>
              </w:tc>
            </w:tr>
          </w:tbl>
          <w:p w14:paraId="3F34896A" w14:textId="77777777" w:rsidR="008C697A" w:rsidRDefault="008C697A">
            <w:pPr>
              <w:widowControl w:val="0"/>
              <w:spacing w:line="240" w:lineRule="auto"/>
            </w:pPr>
          </w:p>
          <w:p w14:paraId="5D886B04" w14:textId="77777777" w:rsidR="008C697A" w:rsidRDefault="008C697A">
            <w:pPr>
              <w:widowControl w:val="0"/>
              <w:spacing w:line="240" w:lineRule="auto"/>
            </w:pPr>
          </w:p>
        </w:tc>
      </w:tr>
      <w:tr w:rsidR="008C697A" w14:paraId="47153F92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8D55" w14:textId="4D1FE3FE" w:rsidR="008C697A" w:rsidRDefault="5637972A">
            <w:pPr>
              <w:widowControl w:val="0"/>
              <w:spacing w:line="240" w:lineRule="auto"/>
            </w:pPr>
            <w:r>
              <w:t>25.3.1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AEDEA" w14:textId="77777777" w:rsidR="008C697A" w:rsidRDefault="00F85E01">
            <w:pPr>
              <w:widowControl w:val="0"/>
              <w:spacing w:line="240" w:lineRule="auto"/>
            </w:pPr>
            <w:r>
              <w:t>Např.</w:t>
            </w:r>
          </w:p>
          <w:p w14:paraId="6136038C" w14:textId="77777777" w:rsidR="008C697A" w:rsidRDefault="008C697A">
            <w:pPr>
              <w:widowControl w:val="0"/>
              <w:spacing w:line="240" w:lineRule="auto"/>
            </w:pPr>
          </w:p>
          <w:tbl>
            <w:tblPr>
              <w:tblStyle w:val="a5"/>
              <w:tblW w:w="7290" w:type="dxa"/>
              <w:tblInd w:w="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60"/>
              <w:gridCol w:w="5430"/>
            </w:tblGrid>
            <w:tr w:rsidR="008C697A" w14:paraId="39E6961A" w14:textId="77777777" w:rsidTr="13390AA2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32EE05" w14:textId="77777777" w:rsidR="008C697A" w:rsidRDefault="008C697A">
                  <w:pPr>
                    <w:spacing w:line="240" w:lineRule="auto"/>
                  </w:pPr>
                </w:p>
              </w:tc>
              <w:tc>
                <w:tcPr>
                  <w:tcW w:w="54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E21FB0" w14:textId="2A287DEF" w:rsidR="008C697A" w:rsidRDefault="5637972A">
                  <w:pPr>
                    <w:spacing w:line="240" w:lineRule="auto"/>
                  </w:pPr>
                  <w:r>
                    <w:t>Popište fotografie a pokuste se je využít, abyste zobecnili</w:t>
                  </w:r>
                  <w:r w:rsidR="6D694BBF">
                    <w:t>,</w:t>
                  </w:r>
                  <w:r>
                    <w:t xml:space="preserve"> o co opozičním hnutím v jednotlivých státech šlo.</w:t>
                  </w:r>
                </w:p>
              </w:tc>
            </w:tr>
            <w:tr w:rsidR="008C697A" w14:paraId="7E3671E9" w14:textId="77777777" w:rsidTr="13390AA2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194453" w14:textId="77777777" w:rsidR="008C697A" w:rsidRDefault="00F85E01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Foto 1 Polsko</w:t>
                  </w:r>
                </w:p>
              </w:tc>
              <w:tc>
                <w:tcPr>
                  <w:tcW w:w="5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5F1F0A" w14:textId="5D6B9353" w:rsidR="008C697A" w:rsidRDefault="1ED7F21B">
                  <w:pPr>
                    <w:widowControl w:val="0"/>
                    <w:spacing w:line="240" w:lineRule="auto"/>
                  </w:pPr>
                  <w:r>
                    <w:t>P</w:t>
                  </w:r>
                  <w:r w:rsidR="5637972A">
                    <w:t>lakát odkazuje k hnutí Solidarita, z fotografie je zřejmé, že důležitou roli v opozičním hnutí hrálo náboženství.</w:t>
                  </w:r>
                </w:p>
              </w:tc>
            </w:tr>
            <w:tr w:rsidR="008C697A" w14:paraId="49EB9E88" w14:textId="77777777" w:rsidTr="13390AA2">
              <w:tc>
                <w:tcPr>
                  <w:tcW w:w="1860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BCE917" w14:textId="77777777" w:rsidR="008C697A" w:rsidRDefault="00F85E01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Foto 2 Československo</w:t>
                  </w:r>
                </w:p>
              </w:tc>
              <w:tc>
                <w:tcPr>
                  <w:tcW w:w="5430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46CB22" w14:textId="292A556A" w:rsidR="008C697A" w:rsidRDefault="5637972A">
                  <w:pPr>
                    <w:widowControl w:val="0"/>
                    <w:spacing w:line="240" w:lineRule="auto"/>
                  </w:pPr>
                  <w:r>
                    <w:t>Také se objevuje požadavek svobody, více konkrétně</w:t>
                  </w:r>
                  <w:r w:rsidR="073AB913">
                    <w:t xml:space="preserve"> </w:t>
                  </w:r>
                  <w:r>
                    <w:t>svobodných voleb a konec vlády jedné strany. I zde je přítomen náboženský rozměr, ale slabě (plakáty na sousoší sv. Václava)</w:t>
                  </w:r>
                  <w:r w:rsidR="4930756D">
                    <w:t>.</w:t>
                  </w:r>
                </w:p>
              </w:tc>
            </w:tr>
            <w:tr w:rsidR="008C697A" w14:paraId="0C5EF712" w14:textId="77777777" w:rsidTr="13390AA2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2DB6AC" w14:textId="77777777" w:rsidR="008C697A" w:rsidRDefault="00F85E01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Foto 3 Maďarsko</w:t>
                  </w:r>
                </w:p>
              </w:tc>
              <w:tc>
                <w:tcPr>
                  <w:tcW w:w="5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C5DA92" w14:textId="20D1E1E5" w:rsidR="008C697A" w:rsidRDefault="22A9516A">
                  <w:pPr>
                    <w:widowControl w:val="0"/>
                    <w:spacing w:line="240" w:lineRule="auto"/>
                  </w:pPr>
                  <w:r>
                    <w:t>Z</w:t>
                  </w:r>
                  <w:r w:rsidR="5637972A">
                    <w:t xml:space="preserve">de se objevuje především prvek národní, nacionalistický, také je voláno po svobodě (zde </w:t>
                  </w:r>
                  <w:r w:rsidR="5637972A">
                    <w:lastRenderedPageBreak/>
                    <w:t>tisku), ale je to spojeno s národními dějinami</w:t>
                  </w:r>
                  <w:r w:rsidR="44A774CA">
                    <w:t>.</w:t>
                  </w:r>
                </w:p>
              </w:tc>
            </w:tr>
          </w:tbl>
          <w:p w14:paraId="323933D3" w14:textId="77777777" w:rsidR="008C697A" w:rsidRDefault="008C697A">
            <w:pPr>
              <w:widowControl w:val="0"/>
              <w:spacing w:line="240" w:lineRule="auto"/>
            </w:pPr>
          </w:p>
          <w:p w14:paraId="5785E7AA" w14:textId="6DAFC3B0" w:rsidR="008C697A" w:rsidRDefault="44A774CA">
            <w:pPr>
              <w:widowControl w:val="0"/>
              <w:spacing w:line="240" w:lineRule="auto"/>
            </w:pPr>
            <w:r>
              <w:t>P</w:t>
            </w:r>
            <w:r w:rsidR="5637972A">
              <w:t xml:space="preserve">ozn.: k hodnocení můžeme přistupovat různě </w:t>
            </w:r>
            <w:r w:rsidR="6F0166A7">
              <w:t>–</w:t>
            </w:r>
            <w:r w:rsidR="5637972A">
              <w:t xml:space="preserve"> můžeme se soustředit jen na popis fotografií, ale můžeme je vnímat i jako evokační zdroje, na které žáci </w:t>
            </w:r>
            <w:r w:rsidR="1E27D1C1">
              <w:t>„</w:t>
            </w:r>
            <w:r w:rsidR="5637972A">
              <w:t>navěsí</w:t>
            </w:r>
            <w:r w:rsidR="10055A7B">
              <w:t>“</w:t>
            </w:r>
            <w:r w:rsidR="5637972A">
              <w:t xml:space="preserve"> své komplexnější znalosti.</w:t>
            </w:r>
          </w:p>
        </w:tc>
      </w:tr>
    </w:tbl>
    <w:p w14:paraId="1534A393" w14:textId="77777777" w:rsidR="008C697A" w:rsidRDefault="008C697A"/>
    <w:p w14:paraId="1F740895" w14:textId="77777777" w:rsidR="008C697A" w:rsidRDefault="008C697A"/>
    <w:sectPr w:rsidR="008C697A">
      <w:headerReference w:type="default" r:id="rId1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A4606" w14:textId="77777777" w:rsidR="00CA559F" w:rsidRDefault="00CA559F" w:rsidP="001C3B28">
      <w:pPr>
        <w:spacing w:line="240" w:lineRule="auto"/>
      </w:pPr>
      <w:r>
        <w:separator/>
      </w:r>
    </w:p>
  </w:endnote>
  <w:endnote w:type="continuationSeparator" w:id="0">
    <w:p w14:paraId="00F4D576" w14:textId="77777777" w:rsidR="00CA559F" w:rsidRDefault="00CA559F" w:rsidP="001C3B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60DF0" w14:textId="77777777" w:rsidR="00CA559F" w:rsidRDefault="00CA559F" w:rsidP="001C3B28">
      <w:pPr>
        <w:spacing w:line="240" w:lineRule="auto"/>
      </w:pPr>
      <w:r>
        <w:separator/>
      </w:r>
    </w:p>
  </w:footnote>
  <w:footnote w:type="continuationSeparator" w:id="0">
    <w:p w14:paraId="071683AC" w14:textId="77777777" w:rsidR="00CA559F" w:rsidRDefault="00CA559F" w:rsidP="001C3B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866D6" w14:textId="77777777" w:rsidR="00D67230" w:rsidRDefault="0017423C" w:rsidP="0017423C">
    <w:pPr>
      <w:pStyle w:val="Zhlav"/>
    </w:pPr>
    <w:r>
      <w:t xml:space="preserve">Blok </w:t>
    </w:r>
    <w:r>
      <w:t>6</w:t>
    </w:r>
    <w:r>
      <w:t>, Lekce 2</w:t>
    </w:r>
    <w:r w:rsidR="00D67230">
      <w:t>5</w:t>
    </w:r>
    <w:r>
      <w:tab/>
    </w:r>
    <w:r>
      <w:tab/>
    </w:r>
    <w:r w:rsidR="00D67230" w:rsidRPr="00D67230">
      <w:t>Rozpad sovětského bloku</w:t>
    </w:r>
    <w:r w:rsidR="00D67230" w:rsidRPr="00D67230">
      <w:t xml:space="preserve"> </w:t>
    </w:r>
  </w:p>
  <w:p w14:paraId="70B5F62C" w14:textId="447E3086" w:rsidR="001C3B28" w:rsidRPr="0017423C" w:rsidRDefault="0017423C" w:rsidP="0017423C">
    <w:pPr>
      <w:pStyle w:val="Zhlav"/>
    </w:pPr>
    <w:r>
      <w:t>Evaluace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F694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045726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8C5CC1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F8592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BAD56A6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1970C0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F34147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13409453">
    <w:abstractNumId w:val="1"/>
  </w:num>
  <w:num w:numId="2" w16cid:durableId="1257053829">
    <w:abstractNumId w:val="4"/>
  </w:num>
  <w:num w:numId="3" w16cid:durableId="607397428">
    <w:abstractNumId w:val="6"/>
  </w:num>
  <w:num w:numId="4" w16cid:durableId="964577168">
    <w:abstractNumId w:val="3"/>
  </w:num>
  <w:num w:numId="5" w16cid:durableId="1976451101">
    <w:abstractNumId w:val="0"/>
  </w:num>
  <w:num w:numId="6" w16cid:durableId="110132437">
    <w:abstractNumId w:val="5"/>
  </w:num>
  <w:num w:numId="7" w16cid:durableId="1024137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97A"/>
    <w:rsid w:val="000A194A"/>
    <w:rsid w:val="0017423C"/>
    <w:rsid w:val="001C3B28"/>
    <w:rsid w:val="0021256B"/>
    <w:rsid w:val="0026DDBF"/>
    <w:rsid w:val="003066A8"/>
    <w:rsid w:val="00451C74"/>
    <w:rsid w:val="00583EE6"/>
    <w:rsid w:val="007557A2"/>
    <w:rsid w:val="008C697A"/>
    <w:rsid w:val="00BDF2EA"/>
    <w:rsid w:val="00C676B7"/>
    <w:rsid w:val="00CA559F"/>
    <w:rsid w:val="00D67230"/>
    <w:rsid w:val="00E33068"/>
    <w:rsid w:val="00F85E01"/>
    <w:rsid w:val="0124484A"/>
    <w:rsid w:val="021AB65F"/>
    <w:rsid w:val="0322375F"/>
    <w:rsid w:val="0347FCD4"/>
    <w:rsid w:val="03EB355B"/>
    <w:rsid w:val="03FD3788"/>
    <w:rsid w:val="04DF444F"/>
    <w:rsid w:val="0592ADE5"/>
    <w:rsid w:val="05B8B251"/>
    <w:rsid w:val="0651001B"/>
    <w:rsid w:val="068471A2"/>
    <w:rsid w:val="06D73F11"/>
    <w:rsid w:val="071C6F3E"/>
    <w:rsid w:val="073AB913"/>
    <w:rsid w:val="07CDFEBC"/>
    <w:rsid w:val="07DE4DA5"/>
    <w:rsid w:val="07ECD07C"/>
    <w:rsid w:val="07FB144A"/>
    <w:rsid w:val="0867830F"/>
    <w:rsid w:val="0941D79D"/>
    <w:rsid w:val="099965FA"/>
    <w:rsid w:val="09BB7605"/>
    <w:rsid w:val="09DC3961"/>
    <w:rsid w:val="0AC30F19"/>
    <w:rsid w:val="0B3EA72F"/>
    <w:rsid w:val="0B533F2B"/>
    <w:rsid w:val="0BA2622D"/>
    <w:rsid w:val="0BEFE061"/>
    <w:rsid w:val="0BF86047"/>
    <w:rsid w:val="0C8EF173"/>
    <w:rsid w:val="0CBD6237"/>
    <w:rsid w:val="0CBEDC41"/>
    <w:rsid w:val="0CC0419F"/>
    <w:rsid w:val="0E0A0237"/>
    <w:rsid w:val="0E2772AE"/>
    <w:rsid w:val="0E3BA7C0"/>
    <w:rsid w:val="0E5D7A3C"/>
    <w:rsid w:val="0E89131F"/>
    <w:rsid w:val="0EF1790E"/>
    <w:rsid w:val="0FD60632"/>
    <w:rsid w:val="10055A7B"/>
    <w:rsid w:val="10270AF2"/>
    <w:rsid w:val="11785C1B"/>
    <w:rsid w:val="1195FE94"/>
    <w:rsid w:val="11DF0094"/>
    <w:rsid w:val="121FCCD7"/>
    <w:rsid w:val="12431BAB"/>
    <w:rsid w:val="12980685"/>
    <w:rsid w:val="12B6C584"/>
    <w:rsid w:val="12DE6570"/>
    <w:rsid w:val="12FF8F8D"/>
    <w:rsid w:val="132FA5EA"/>
    <w:rsid w:val="13390AA2"/>
    <w:rsid w:val="13BDD8A5"/>
    <w:rsid w:val="13C83CE5"/>
    <w:rsid w:val="13E0E653"/>
    <w:rsid w:val="1490A719"/>
    <w:rsid w:val="14A043A8"/>
    <w:rsid w:val="157D9A4A"/>
    <w:rsid w:val="15BDE288"/>
    <w:rsid w:val="15E66B0C"/>
    <w:rsid w:val="15E9BCD6"/>
    <w:rsid w:val="15FFD3EE"/>
    <w:rsid w:val="1635759F"/>
    <w:rsid w:val="1655E90E"/>
    <w:rsid w:val="167331D3"/>
    <w:rsid w:val="1683D53B"/>
    <w:rsid w:val="1688BE95"/>
    <w:rsid w:val="16D92FE9"/>
    <w:rsid w:val="1745F905"/>
    <w:rsid w:val="17744BDD"/>
    <w:rsid w:val="17760773"/>
    <w:rsid w:val="17C9659F"/>
    <w:rsid w:val="1886127B"/>
    <w:rsid w:val="188C9CD7"/>
    <w:rsid w:val="18933532"/>
    <w:rsid w:val="18A9F391"/>
    <w:rsid w:val="18D62F31"/>
    <w:rsid w:val="195D7793"/>
    <w:rsid w:val="19836E00"/>
    <w:rsid w:val="19BCCBD3"/>
    <w:rsid w:val="1A0471DE"/>
    <w:rsid w:val="1A5563A6"/>
    <w:rsid w:val="1A5A6241"/>
    <w:rsid w:val="1B2E79D6"/>
    <w:rsid w:val="1B6883AA"/>
    <w:rsid w:val="1B7A39C8"/>
    <w:rsid w:val="1BF7EEB5"/>
    <w:rsid w:val="1C2B634E"/>
    <w:rsid w:val="1C69224D"/>
    <w:rsid w:val="1CA5449A"/>
    <w:rsid w:val="1CAC3F34"/>
    <w:rsid w:val="1CD300D2"/>
    <w:rsid w:val="1CDD2FA7"/>
    <w:rsid w:val="1CDF9F45"/>
    <w:rsid w:val="1CEAE981"/>
    <w:rsid w:val="1E27D1C1"/>
    <w:rsid w:val="1E99652A"/>
    <w:rsid w:val="1EA6F856"/>
    <w:rsid w:val="1EBA8BF8"/>
    <w:rsid w:val="1EBB7489"/>
    <w:rsid w:val="1ED7F21B"/>
    <w:rsid w:val="1FAB2AB7"/>
    <w:rsid w:val="1FC68841"/>
    <w:rsid w:val="1FFA1260"/>
    <w:rsid w:val="209E1DCB"/>
    <w:rsid w:val="20E959F7"/>
    <w:rsid w:val="217187E8"/>
    <w:rsid w:val="21C2C4C9"/>
    <w:rsid w:val="22735F9A"/>
    <w:rsid w:val="22A9516A"/>
    <w:rsid w:val="22C02A07"/>
    <w:rsid w:val="22DCEFB5"/>
    <w:rsid w:val="22F42328"/>
    <w:rsid w:val="2347E58C"/>
    <w:rsid w:val="23EEF1EC"/>
    <w:rsid w:val="2405D064"/>
    <w:rsid w:val="24109344"/>
    <w:rsid w:val="24824C4C"/>
    <w:rsid w:val="2513FF65"/>
    <w:rsid w:val="255BB940"/>
    <w:rsid w:val="25B51017"/>
    <w:rsid w:val="25BDC514"/>
    <w:rsid w:val="26B45DC6"/>
    <w:rsid w:val="271242CB"/>
    <w:rsid w:val="278DA418"/>
    <w:rsid w:val="27F428D7"/>
    <w:rsid w:val="281F2E1B"/>
    <w:rsid w:val="28B6E263"/>
    <w:rsid w:val="296AC0D0"/>
    <w:rsid w:val="2975F5C2"/>
    <w:rsid w:val="29F2F786"/>
    <w:rsid w:val="29FA0AE2"/>
    <w:rsid w:val="2A3732DF"/>
    <w:rsid w:val="2ADD7438"/>
    <w:rsid w:val="2B16F201"/>
    <w:rsid w:val="2B56CEDD"/>
    <w:rsid w:val="2B637DA7"/>
    <w:rsid w:val="2BC4C188"/>
    <w:rsid w:val="2BEE7574"/>
    <w:rsid w:val="2C8D26C2"/>
    <w:rsid w:val="2CB47119"/>
    <w:rsid w:val="2CB56F05"/>
    <w:rsid w:val="2D4A4C6E"/>
    <w:rsid w:val="2DCC2963"/>
    <w:rsid w:val="2E1BD1DD"/>
    <w:rsid w:val="2E60A17F"/>
    <w:rsid w:val="2EBF3242"/>
    <w:rsid w:val="2F26DA46"/>
    <w:rsid w:val="2F8CEA71"/>
    <w:rsid w:val="3043A03A"/>
    <w:rsid w:val="30C4E4F2"/>
    <w:rsid w:val="30FA7A87"/>
    <w:rsid w:val="31A7B7DD"/>
    <w:rsid w:val="31C7303C"/>
    <w:rsid w:val="31E90786"/>
    <w:rsid w:val="3221C6A6"/>
    <w:rsid w:val="3232A09D"/>
    <w:rsid w:val="3237EA8A"/>
    <w:rsid w:val="32F06AA1"/>
    <w:rsid w:val="33527D66"/>
    <w:rsid w:val="33A7A2B0"/>
    <w:rsid w:val="34154AAD"/>
    <w:rsid w:val="34BA1769"/>
    <w:rsid w:val="352DC39A"/>
    <w:rsid w:val="352FFB66"/>
    <w:rsid w:val="357B048E"/>
    <w:rsid w:val="357EF99F"/>
    <w:rsid w:val="358C613D"/>
    <w:rsid w:val="35E443A1"/>
    <w:rsid w:val="3617BA23"/>
    <w:rsid w:val="36999B68"/>
    <w:rsid w:val="3716D4EF"/>
    <w:rsid w:val="37A45953"/>
    <w:rsid w:val="37CB6BC8"/>
    <w:rsid w:val="37F87A52"/>
    <w:rsid w:val="3802AA5C"/>
    <w:rsid w:val="382CB4AE"/>
    <w:rsid w:val="383521B5"/>
    <w:rsid w:val="39A8968D"/>
    <w:rsid w:val="39CC17D3"/>
    <w:rsid w:val="3A89EDB7"/>
    <w:rsid w:val="3A9E5C04"/>
    <w:rsid w:val="3AA3AB58"/>
    <w:rsid w:val="3ABC01B9"/>
    <w:rsid w:val="3AC65057"/>
    <w:rsid w:val="3BC9B35E"/>
    <w:rsid w:val="3C05CD72"/>
    <w:rsid w:val="3C3D9025"/>
    <w:rsid w:val="3C70FA1B"/>
    <w:rsid w:val="3C8DAA43"/>
    <w:rsid w:val="3C999FB7"/>
    <w:rsid w:val="3C9C3652"/>
    <w:rsid w:val="3D79F8F3"/>
    <w:rsid w:val="3D7FAD3F"/>
    <w:rsid w:val="3D8224E3"/>
    <w:rsid w:val="3DA7F6F7"/>
    <w:rsid w:val="3DADD00A"/>
    <w:rsid w:val="3DBB4D69"/>
    <w:rsid w:val="3DC72144"/>
    <w:rsid w:val="3DCFC5A3"/>
    <w:rsid w:val="3E31398A"/>
    <w:rsid w:val="3E36AAEE"/>
    <w:rsid w:val="3ECEEC75"/>
    <w:rsid w:val="3F46F291"/>
    <w:rsid w:val="4017D811"/>
    <w:rsid w:val="403AE120"/>
    <w:rsid w:val="404727E0"/>
    <w:rsid w:val="41002DAD"/>
    <w:rsid w:val="41017F34"/>
    <w:rsid w:val="416621D3"/>
    <w:rsid w:val="41CF1CA1"/>
    <w:rsid w:val="420CFC92"/>
    <w:rsid w:val="4255C0B1"/>
    <w:rsid w:val="42732136"/>
    <w:rsid w:val="4316D48D"/>
    <w:rsid w:val="4368A130"/>
    <w:rsid w:val="4492C1DE"/>
    <w:rsid w:val="449C7F53"/>
    <w:rsid w:val="44A774CA"/>
    <w:rsid w:val="451A5D2E"/>
    <w:rsid w:val="474F4862"/>
    <w:rsid w:val="475554DC"/>
    <w:rsid w:val="47688F67"/>
    <w:rsid w:val="478D1853"/>
    <w:rsid w:val="47EF60D4"/>
    <w:rsid w:val="482EC7F8"/>
    <w:rsid w:val="4866B1F5"/>
    <w:rsid w:val="487392F6"/>
    <w:rsid w:val="48754C45"/>
    <w:rsid w:val="489E53F1"/>
    <w:rsid w:val="48A342A0"/>
    <w:rsid w:val="48BB909E"/>
    <w:rsid w:val="48E2BE38"/>
    <w:rsid w:val="48EB18C3"/>
    <w:rsid w:val="4930756D"/>
    <w:rsid w:val="494EE9B5"/>
    <w:rsid w:val="496DAF73"/>
    <w:rsid w:val="49AFFCC6"/>
    <w:rsid w:val="4A99383D"/>
    <w:rsid w:val="4B198DD6"/>
    <w:rsid w:val="4B5DB334"/>
    <w:rsid w:val="4BB97352"/>
    <w:rsid w:val="4BF0F37D"/>
    <w:rsid w:val="4CBC9ADA"/>
    <w:rsid w:val="4CCF8B30"/>
    <w:rsid w:val="4CDB0472"/>
    <w:rsid w:val="4D0D6813"/>
    <w:rsid w:val="4D683D24"/>
    <w:rsid w:val="4D81079E"/>
    <w:rsid w:val="4D892B04"/>
    <w:rsid w:val="4DA059AD"/>
    <w:rsid w:val="4DCA3814"/>
    <w:rsid w:val="4E53D940"/>
    <w:rsid w:val="4E68EC9E"/>
    <w:rsid w:val="4F34DC13"/>
    <w:rsid w:val="4F62AA40"/>
    <w:rsid w:val="4FA820BF"/>
    <w:rsid w:val="5071C3DA"/>
    <w:rsid w:val="507C7A62"/>
    <w:rsid w:val="50DAFBD1"/>
    <w:rsid w:val="50FAAB01"/>
    <w:rsid w:val="520D943B"/>
    <w:rsid w:val="5255AD20"/>
    <w:rsid w:val="52BF90A2"/>
    <w:rsid w:val="530FBD41"/>
    <w:rsid w:val="550F4E24"/>
    <w:rsid w:val="5529384E"/>
    <w:rsid w:val="55AD6A70"/>
    <w:rsid w:val="5610543A"/>
    <w:rsid w:val="5637972A"/>
    <w:rsid w:val="567D6023"/>
    <w:rsid w:val="56C36B38"/>
    <w:rsid w:val="56C90CEC"/>
    <w:rsid w:val="56E85B8D"/>
    <w:rsid w:val="578EE78C"/>
    <w:rsid w:val="578FBABE"/>
    <w:rsid w:val="5798A01D"/>
    <w:rsid w:val="57AE8965"/>
    <w:rsid w:val="5831772A"/>
    <w:rsid w:val="5838612D"/>
    <w:rsid w:val="5857DF3D"/>
    <w:rsid w:val="5884C345"/>
    <w:rsid w:val="5890534D"/>
    <w:rsid w:val="58939972"/>
    <w:rsid w:val="58BD9C7D"/>
    <w:rsid w:val="58C205FA"/>
    <w:rsid w:val="58FDF2CB"/>
    <w:rsid w:val="598F34B8"/>
    <w:rsid w:val="59B4E0BF"/>
    <w:rsid w:val="59BAE464"/>
    <w:rsid w:val="5A231B68"/>
    <w:rsid w:val="5A7B57EB"/>
    <w:rsid w:val="5A9D2B96"/>
    <w:rsid w:val="5AE62A27"/>
    <w:rsid w:val="5B9CB660"/>
    <w:rsid w:val="5B9F99AA"/>
    <w:rsid w:val="5C238344"/>
    <w:rsid w:val="5D54A798"/>
    <w:rsid w:val="5D69E169"/>
    <w:rsid w:val="5DCDC84E"/>
    <w:rsid w:val="5DD36517"/>
    <w:rsid w:val="5DE71979"/>
    <w:rsid w:val="5E89C819"/>
    <w:rsid w:val="5F01852C"/>
    <w:rsid w:val="6006C852"/>
    <w:rsid w:val="602097AD"/>
    <w:rsid w:val="604F7143"/>
    <w:rsid w:val="6066096E"/>
    <w:rsid w:val="60AAB2B8"/>
    <w:rsid w:val="60C3C508"/>
    <w:rsid w:val="61650F38"/>
    <w:rsid w:val="61B7BAC9"/>
    <w:rsid w:val="61E59A5F"/>
    <w:rsid w:val="6200300D"/>
    <w:rsid w:val="627581AC"/>
    <w:rsid w:val="62798DBA"/>
    <w:rsid w:val="62C27822"/>
    <w:rsid w:val="62C40E93"/>
    <w:rsid w:val="62D1ACC0"/>
    <w:rsid w:val="6320AE9D"/>
    <w:rsid w:val="6358D97D"/>
    <w:rsid w:val="637CA452"/>
    <w:rsid w:val="63BAE2BF"/>
    <w:rsid w:val="64A4D984"/>
    <w:rsid w:val="64DF4224"/>
    <w:rsid w:val="64EEAC4E"/>
    <w:rsid w:val="6568BB0C"/>
    <w:rsid w:val="658CCE30"/>
    <w:rsid w:val="65C22EE7"/>
    <w:rsid w:val="65CA3278"/>
    <w:rsid w:val="65E6B89E"/>
    <w:rsid w:val="665113F8"/>
    <w:rsid w:val="679A1F0B"/>
    <w:rsid w:val="67D94C2C"/>
    <w:rsid w:val="67ECE459"/>
    <w:rsid w:val="685B7FC6"/>
    <w:rsid w:val="68847C1A"/>
    <w:rsid w:val="688E20A5"/>
    <w:rsid w:val="696B947C"/>
    <w:rsid w:val="6989DEFB"/>
    <w:rsid w:val="6A44C508"/>
    <w:rsid w:val="6A4EE798"/>
    <w:rsid w:val="6A799B6E"/>
    <w:rsid w:val="6A81DB39"/>
    <w:rsid w:val="6AC73770"/>
    <w:rsid w:val="6B2330C2"/>
    <w:rsid w:val="6B61E313"/>
    <w:rsid w:val="6BD35494"/>
    <w:rsid w:val="6BE7DF7A"/>
    <w:rsid w:val="6C2E2B44"/>
    <w:rsid w:val="6C497470"/>
    <w:rsid w:val="6C9D7CE2"/>
    <w:rsid w:val="6CA1EB77"/>
    <w:rsid w:val="6CA7F890"/>
    <w:rsid w:val="6CB981AF"/>
    <w:rsid w:val="6D694BBF"/>
    <w:rsid w:val="6E204B64"/>
    <w:rsid w:val="6E290CD0"/>
    <w:rsid w:val="6E2FBFD3"/>
    <w:rsid w:val="6EECA77F"/>
    <w:rsid w:val="6F0166A7"/>
    <w:rsid w:val="6F0C28B0"/>
    <w:rsid w:val="6F671AD4"/>
    <w:rsid w:val="70A5AECA"/>
    <w:rsid w:val="70CC26AD"/>
    <w:rsid w:val="7111F16A"/>
    <w:rsid w:val="713CCB8B"/>
    <w:rsid w:val="71C37797"/>
    <w:rsid w:val="725706B6"/>
    <w:rsid w:val="725BED7A"/>
    <w:rsid w:val="7261AEBC"/>
    <w:rsid w:val="729D82CE"/>
    <w:rsid w:val="7319A6C6"/>
    <w:rsid w:val="749A71C5"/>
    <w:rsid w:val="75AEC041"/>
    <w:rsid w:val="75F70A52"/>
    <w:rsid w:val="76924692"/>
    <w:rsid w:val="76AF1D01"/>
    <w:rsid w:val="76FC121B"/>
    <w:rsid w:val="77083F9A"/>
    <w:rsid w:val="774936DB"/>
    <w:rsid w:val="776C817F"/>
    <w:rsid w:val="77AEDBF0"/>
    <w:rsid w:val="77CB98AE"/>
    <w:rsid w:val="7811B344"/>
    <w:rsid w:val="78309285"/>
    <w:rsid w:val="78960B01"/>
    <w:rsid w:val="78F6CB16"/>
    <w:rsid w:val="79309C3E"/>
    <w:rsid w:val="79883BDA"/>
    <w:rsid w:val="79AFF298"/>
    <w:rsid w:val="7A2B4F9D"/>
    <w:rsid w:val="7A47631D"/>
    <w:rsid w:val="7B0E4D73"/>
    <w:rsid w:val="7BD35B6D"/>
    <w:rsid w:val="7C205F8C"/>
    <w:rsid w:val="7CF1ABEF"/>
    <w:rsid w:val="7DC4DF64"/>
    <w:rsid w:val="7E197718"/>
    <w:rsid w:val="7E279237"/>
    <w:rsid w:val="7EF5E929"/>
    <w:rsid w:val="7F986B72"/>
    <w:rsid w:val="7FA2421D"/>
    <w:rsid w:val="7FA4B1A0"/>
    <w:rsid w:val="7FA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EA308"/>
  <w15:docId w15:val="{F534571B-E42B-4399-BCA7-BAAB4C6B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C3B2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3B28"/>
  </w:style>
  <w:style w:type="paragraph" w:styleId="Zpat">
    <w:name w:val="footer"/>
    <w:basedOn w:val="Normln"/>
    <w:link w:val="ZpatChar"/>
    <w:uiPriority w:val="99"/>
    <w:unhideWhenUsed/>
    <w:rsid w:val="001C3B2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3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bc.com/news/world-europe-17753718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budapestretro.weebly.com/the-end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rozhlas.cz/fotogalerie/8111301?fid=50383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8942ED-D9C3-4445-B892-6E2B033A515E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customXml/itemProps2.xml><?xml version="1.0" encoding="utf-8"?>
<ds:datastoreItem xmlns:ds="http://schemas.openxmlformats.org/officeDocument/2006/customXml" ds:itemID="{78E36191-C6A1-45DB-B66C-7CBE8D256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100E7A-9103-4C5E-B523-6CDA8AF5DC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956</Words>
  <Characters>5644</Characters>
  <Application>Microsoft Office Word</Application>
  <DocSecurity>0</DocSecurity>
  <Lines>47</Lines>
  <Paragraphs>13</Paragraphs>
  <ScaleCrop>false</ScaleCrop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Váňa</dc:creator>
  <cp:lastModifiedBy>Martin Váňa</cp:lastModifiedBy>
  <cp:revision>2</cp:revision>
  <dcterms:created xsi:type="dcterms:W3CDTF">2023-11-28T15:35:00Z</dcterms:created>
  <dcterms:modified xsi:type="dcterms:W3CDTF">2023-11-28T15:35:00Z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